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>
        <w:rPr>
          <w:rStyle w:val="sz201"/>
          <w:b/>
          <w:bCs/>
          <w:i/>
          <w:iCs/>
        </w:rPr>
        <w:t>10 класс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DF55A3" w:rsidRDefault="00DF55A3" w:rsidP="001674A0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DF55A3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К ТЕМАТИЧЕСКОМУ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F5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F52BB0">
      <w:pPr>
        <w:ind w:left="-851" w:firstLine="284"/>
        <w:jc w:val="center"/>
      </w:pPr>
      <w:r>
        <w:t xml:space="preserve">Данная рабочая программа по геометрии для 10 класса разработана на основе Примерной </w:t>
      </w:r>
      <w:r w:rsidR="00BE1ED7">
        <w:t xml:space="preserve">программы среднего </w:t>
      </w:r>
      <w:r>
        <w:t xml:space="preserve"> общего образования по математике (базовый уровень), с учетом требований федерального компонента государственно</w:t>
      </w:r>
      <w:r w:rsidR="00BE1ED7">
        <w:t xml:space="preserve">го стандарта среднего  </w:t>
      </w:r>
      <w:r>
        <w:t xml:space="preserve"> общего образования</w:t>
      </w:r>
      <w:r w:rsidR="00D73CB6">
        <w:t>.</w:t>
      </w:r>
    </w:p>
    <w:p w:rsidR="00DF55A3" w:rsidRPr="00935F7A" w:rsidRDefault="00DF55A3" w:rsidP="00F52BB0">
      <w:pPr>
        <w:jc w:val="center"/>
        <w:rPr>
          <w:bCs/>
          <w:sz w:val="24"/>
          <w:szCs w:val="24"/>
        </w:rPr>
      </w:pPr>
      <w:r>
        <w:t xml:space="preserve">Рабочая программа рассчитана на </w:t>
      </w:r>
      <w:r w:rsidR="00D73CB6">
        <w:t>85</w:t>
      </w:r>
      <w:r>
        <w:t xml:space="preserve"> час</w:t>
      </w:r>
      <w:r w:rsidR="00D73CB6">
        <w:t>ов (2,5 ч</w:t>
      </w:r>
      <w:r>
        <w:t>.</w:t>
      </w:r>
      <w:r w:rsidR="00D73CB6">
        <w:t xml:space="preserve"> в неделю</w:t>
      </w:r>
      <w:r w:rsidR="00935F7A">
        <w:t xml:space="preserve">, </w:t>
      </w:r>
      <w:r w:rsidR="00935F7A" w:rsidRPr="00935F7A">
        <w:rPr>
          <w:bCs/>
          <w:sz w:val="24"/>
          <w:szCs w:val="24"/>
        </w:rPr>
        <w:t xml:space="preserve">2 ч в неделю в </w:t>
      </w:r>
      <w:r w:rsidR="00935F7A" w:rsidRPr="00935F7A">
        <w:rPr>
          <w:bCs/>
          <w:sz w:val="24"/>
          <w:szCs w:val="24"/>
          <w:lang w:val="en-US"/>
        </w:rPr>
        <w:t>I</w:t>
      </w:r>
      <w:r w:rsidR="00935F7A" w:rsidRPr="00935F7A">
        <w:rPr>
          <w:bCs/>
          <w:sz w:val="24"/>
          <w:szCs w:val="24"/>
        </w:rPr>
        <w:t xml:space="preserve"> полугодии 3 ч в неделю во </w:t>
      </w:r>
      <w:r w:rsidR="00935F7A" w:rsidRPr="00935F7A">
        <w:rPr>
          <w:bCs/>
          <w:sz w:val="24"/>
          <w:szCs w:val="24"/>
          <w:lang w:val="en-US"/>
        </w:rPr>
        <w:t>II</w:t>
      </w:r>
      <w:r w:rsidR="00935F7A" w:rsidRPr="00935F7A">
        <w:rPr>
          <w:bCs/>
          <w:sz w:val="24"/>
          <w:szCs w:val="24"/>
        </w:rPr>
        <w:t xml:space="preserve"> полугодии</w:t>
      </w:r>
      <w:r w:rsidR="00D73CB6" w:rsidRPr="00935F7A">
        <w:rPr>
          <w:sz w:val="24"/>
          <w:szCs w:val="24"/>
        </w:rPr>
        <w:t>).</w:t>
      </w:r>
    </w:p>
    <w:p w:rsidR="00DF55A3" w:rsidRDefault="00DF55A3" w:rsidP="00F52BB0">
      <w:pPr>
        <w:ind w:left="-851" w:firstLine="284"/>
        <w:jc w:val="center"/>
      </w:pPr>
      <w:r>
        <w:t>В рабочей программе предусмотрено 5 контрольных работ.</w:t>
      </w:r>
    </w:p>
    <w:p w:rsidR="00D73CB6" w:rsidRPr="00F52BB0" w:rsidRDefault="00D73CB6" w:rsidP="00F52BB0">
      <w:pPr>
        <w:ind w:left="-851" w:firstLine="284"/>
        <w:jc w:val="center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F52BB0">
      <w:pPr>
        <w:ind w:left="-851" w:firstLine="284"/>
        <w:jc w:val="center"/>
      </w:pPr>
      <w:r>
        <w:t>• примерная программа среднего (полного) общего образования по математике.</w:t>
      </w:r>
    </w:p>
    <w:p w:rsidR="00045D1B" w:rsidRDefault="00D73CB6" w:rsidP="00F52BB0">
      <w:pPr>
        <w:pStyle w:val="a5"/>
        <w:numPr>
          <w:ilvl w:val="0"/>
          <w:numId w:val="1"/>
        </w:numPr>
        <w:jc w:val="center"/>
      </w:pPr>
      <w:r>
        <w:t>Алгебра и начала анализа</w:t>
      </w:r>
      <w:r w:rsidR="00045D1B">
        <w:t xml:space="preserve"> : учебник для 10-11 кл. общеобразовательных учреждений  /Ш. А. Алимов, Ю. М. Колягин, Ю. В. Сидоров и др. –</w:t>
      </w:r>
      <w:r w:rsidR="00BE1ED7">
        <w:t xml:space="preserve"> 15-е изд. -М.: Просвещение, 201</w:t>
      </w:r>
      <w:r w:rsidR="00045D1B">
        <w:t>7.</w:t>
      </w:r>
    </w:p>
    <w:p w:rsidR="00D73CB6" w:rsidRPr="00045D1B" w:rsidRDefault="00D73CB6" w:rsidP="00BE1ED7">
      <w:pPr>
        <w:pStyle w:val="a5"/>
        <w:ind w:left="153"/>
        <w:rPr>
          <w:sz w:val="24"/>
          <w:szCs w:val="24"/>
        </w:rPr>
      </w:pPr>
    </w:p>
    <w:p w:rsidR="00F52BB0" w:rsidRDefault="00F52BB0" w:rsidP="00F52BB0">
      <w:pPr>
        <w:pStyle w:val="a5"/>
        <w:ind w:left="153"/>
        <w:jc w:val="center"/>
        <w:rPr>
          <w:b/>
          <w:sz w:val="28"/>
          <w:szCs w:val="28"/>
        </w:rPr>
      </w:pPr>
    </w:p>
    <w:p w:rsidR="00935F7A" w:rsidRPr="00F52BB0" w:rsidRDefault="00935F7A" w:rsidP="00F52BB0">
      <w:pPr>
        <w:pStyle w:val="a5"/>
        <w:ind w:left="153"/>
        <w:jc w:val="center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F52BB0">
      <w:pPr>
        <w:pStyle w:val="a5"/>
        <w:numPr>
          <w:ilvl w:val="0"/>
          <w:numId w:val="2"/>
        </w:numPr>
        <w:jc w:val="center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F52BB0">
      <w:pPr>
        <w:pStyle w:val="a5"/>
        <w:numPr>
          <w:ilvl w:val="0"/>
          <w:numId w:val="2"/>
        </w:numPr>
        <w:jc w:val="center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416855" w:rsidP="00791FB8">
      <w:pPr>
        <w:spacing w:after="0"/>
        <w:rPr>
          <w:b/>
          <w:i/>
          <w:sz w:val="28"/>
          <w:szCs w:val="28"/>
        </w:rPr>
      </w:pPr>
      <w:r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F52BB0">
      <w:pPr>
        <w:jc w:val="center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F52BB0">
      <w:pPr>
        <w:pStyle w:val="a5"/>
        <w:numPr>
          <w:ilvl w:val="0"/>
          <w:numId w:val="3"/>
        </w:numPr>
        <w:jc w:val="center"/>
      </w:pPr>
      <w:r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="00BE1ED7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F52BB0">
      <w:pPr>
        <w:pStyle w:val="a5"/>
        <w:numPr>
          <w:ilvl w:val="0"/>
          <w:numId w:val="3"/>
        </w:numPr>
        <w:jc w:val="center"/>
      </w:pPr>
      <w:r>
        <w:t>иметь представление о графическом способе решения уравнений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определять свойства функции по ее графику; применять графические представления при решение уравнений, систем, неравенств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описывать свойства изученных функций, строить их графики</w:t>
      </w:r>
    </w:p>
    <w:p w:rsidR="00782474" w:rsidRPr="00F52BB0" w:rsidRDefault="00782474" w:rsidP="00F52BB0">
      <w:pPr>
        <w:pStyle w:val="a5"/>
        <w:jc w:val="center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Календарно-тематическое планирование по</w:t>
      </w:r>
      <w:r w:rsidRPr="00F50F91">
        <w:rPr>
          <w:sz w:val="28"/>
          <w:szCs w:val="28"/>
          <w:lang w:val="ru-RU"/>
        </w:rPr>
        <w:t>алгебре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1198" w:type="dxa"/>
        <w:tblInd w:w="-459" w:type="dxa"/>
        <w:tblLayout w:type="fixed"/>
        <w:tblLook w:val="04A0"/>
      </w:tblPr>
      <w:tblGrid>
        <w:gridCol w:w="709"/>
        <w:gridCol w:w="969"/>
        <w:gridCol w:w="1299"/>
        <w:gridCol w:w="851"/>
        <w:gridCol w:w="2551"/>
        <w:gridCol w:w="2977"/>
        <w:gridCol w:w="850"/>
        <w:gridCol w:w="992"/>
      </w:tblGrid>
      <w:tr w:rsidR="00DA0BC0" w:rsidTr="00DA0BC0">
        <w:trPr>
          <w:cantSplit/>
          <w:trHeight w:val="975"/>
        </w:trPr>
        <w:tc>
          <w:tcPr>
            <w:tcW w:w="709" w:type="dxa"/>
            <w:vMerge w:val="restart"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A0BC0" w:rsidRDefault="00DA0BC0" w:rsidP="00124D35">
            <w:pPr>
              <w:jc w:val="center"/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DA0BC0" w:rsidRDefault="00DA0BC0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977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b/>
                <w:sz w:val="28"/>
                <w:szCs w:val="28"/>
              </w:rPr>
              <w:t>Требования к уровню подготовки обучающихся</w:t>
            </w:r>
          </w:p>
        </w:tc>
        <w:tc>
          <w:tcPr>
            <w:tcW w:w="1842" w:type="dxa"/>
            <w:gridSpan w:val="2"/>
          </w:tcPr>
          <w:p w:rsidR="00DA0BC0" w:rsidRDefault="00DA0BC0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DA0BC0" w:rsidRDefault="00DA0BC0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DA0BC0" w:rsidTr="00DA0BC0">
        <w:trPr>
          <w:cantSplit/>
          <w:trHeight w:val="1110"/>
        </w:trPr>
        <w:tc>
          <w:tcPr>
            <w:tcW w:w="709" w:type="dxa"/>
            <w:vMerge/>
          </w:tcPr>
          <w:p w:rsidR="00DA0BC0" w:rsidRDefault="00DA0BC0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DA0BC0" w:rsidRDefault="00DA0BC0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A0BC0" w:rsidRPr="00124D35" w:rsidRDefault="00DA0BC0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DA0BC0" w:rsidRPr="00124D35" w:rsidRDefault="00DA0BC0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Действительные числа ( 7ч)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Целые и рациональные числа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7F4335">
            <w:pPr>
              <w:jc w:val="center"/>
            </w:pPr>
            <w:r>
              <w:t>Определение целые и рационального числа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натуральные целые и рациональные числа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2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Действитель</w:t>
            </w:r>
          </w:p>
          <w:p w:rsidR="00DA0BC0" w:rsidRDefault="00DA0BC0" w:rsidP="00F50F91">
            <w:pPr>
              <w:jc w:val="center"/>
            </w:pPr>
            <w:r>
              <w:t xml:space="preserve">ные числа. </w:t>
            </w: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Действительные числа. Бесконечно убывающая 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Иметь понятие об иррациональных числах.</w:t>
            </w: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DA0BC0" w:rsidRDefault="00DA0BC0" w:rsidP="00F50F91">
            <w:pPr>
              <w:jc w:val="center"/>
            </w:pPr>
            <w:r>
              <w:t>геометрическая прогрессия.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230"/>
        </w:trPr>
        <w:tc>
          <w:tcPr>
            <w:tcW w:w="709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Merge w:val="restart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 w:val="restart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 w:val="restart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1140"/>
        </w:trPr>
        <w:tc>
          <w:tcPr>
            <w:tcW w:w="709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Бесконечно убывающая геометрическая прогрессия.</w:t>
            </w:r>
          </w:p>
        </w:tc>
        <w:tc>
          <w:tcPr>
            <w:tcW w:w="851" w:type="dxa"/>
            <w:vMerge/>
            <w:vAlign w:val="center"/>
          </w:tcPr>
          <w:p w:rsidR="00DA0BC0" w:rsidRDefault="00DA0BC0" w:rsidP="00DC3101">
            <w:pPr>
              <w:jc w:val="center"/>
            </w:pP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  <w:vMerge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Арифметический корень натуральной степени.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</w:tcPr>
          <w:p w:rsidR="00DA0BC0" w:rsidRDefault="00DA0BC0" w:rsidP="007F4335">
            <w:pPr>
              <w:jc w:val="center"/>
            </w:pPr>
            <w:r>
              <w:t xml:space="preserve">Определение арифметического корня натуральной степени. Свойства арифметического корня </w:t>
            </w:r>
          </w:p>
          <w:p w:rsidR="00DA0BC0" w:rsidRDefault="00DA0BC0" w:rsidP="007F4335">
            <w:pPr>
              <w:jc w:val="center"/>
            </w:pPr>
            <w:r>
              <w:t>n-й степени</w:t>
            </w:r>
          </w:p>
        </w:tc>
        <w:tc>
          <w:tcPr>
            <w:tcW w:w="2977" w:type="dxa"/>
            <w:vMerge w:val="restart"/>
          </w:tcPr>
          <w:p w:rsidR="00DA0BC0" w:rsidRDefault="00DA0BC0" w:rsidP="0015755C">
            <w:pPr>
              <w:jc w:val="center"/>
            </w:pPr>
            <w: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DA0BC0" w:rsidRDefault="00DA0BC0" w:rsidP="0015755C">
            <w:pPr>
              <w:jc w:val="center"/>
            </w:pPr>
            <w:r>
              <w:t>n-й степени. Уметь: применять свойства арифметического корня n-й степени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Степень с рациональными показателями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Степень с рациональными показателями. Свойства </w:t>
            </w:r>
          </w:p>
          <w:p w:rsidR="00DA0BC0" w:rsidRDefault="00DA0BC0" w:rsidP="004C5C40">
            <w:pPr>
              <w:jc w:val="center"/>
            </w:pPr>
            <w:r>
              <w:t xml:space="preserve">n-й степени с рациональными показателями. Теорема, следствие из нее. </w:t>
            </w:r>
          </w:p>
        </w:tc>
        <w:tc>
          <w:tcPr>
            <w:tcW w:w="2977" w:type="dxa"/>
          </w:tcPr>
          <w:p w:rsidR="00DA0BC0" w:rsidRDefault="00DA0BC0" w:rsidP="0015755C">
            <w:pPr>
              <w:jc w:val="center"/>
            </w:pPr>
            <w:r>
              <w:t>Знать: определение степени с рациональными показателями.</w:t>
            </w:r>
          </w:p>
          <w:p w:rsidR="00DA0BC0" w:rsidRDefault="00DA0BC0" w:rsidP="0015755C">
            <w:pPr>
              <w:jc w:val="center"/>
            </w:pPr>
            <w:r>
              <w:t xml:space="preserve">Уметь выполнять преобразования выражений, используя свойства </w:t>
            </w:r>
          </w:p>
          <w:p w:rsidR="00DA0BC0" w:rsidRDefault="00DA0BC0" w:rsidP="0015755C">
            <w:pPr>
              <w:jc w:val="center"/>
            </w:pPr>
            <w:r>
              <w:t>n-й степени с рациональными показателями.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DC3101">
            <w:pPr>
              <w:jc w:val="center"/>
            </w:pPr>
            <w:r>
              <w:t>7</w:t>
            </w: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  <w:p w:rsidR="00DA0BC0" w:rsidRDefault="00DA0BC0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1</w:t>
            </w:r>
          </w:p>
        </w:tc>
        <w:tc>
          <w:tcPr>
            <w:tcW w:w="851" w:type="dxa"/>
            <w:vAlign w:val="center"/>
          </w:tcPr>
          <w:p w:rsidR="00DA0BC0" w:rsidRDefault="00DA0BC0" w:rsidP="00DC3101">
            <w:pPr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DA0BC0" w:rsidRDefault="00DA0BC0" w:rsidP="00F50F91">
            <w:pPr>
              <w:jc w:val="center"/>
            </w:pPr>
            <w:r>
              <w:t xml:space="preserve">Целые и рациональные числа. Арифметический корень натуральной степени. Степень с </w:t>
            </w:r>
            <w:r>
              <w:lastRenderedPageBreak/>
              <w:t>рациональными показателями</w:t>
            </w: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lastRenderedPageBreak/>
              <w:t>Уметь выполнять основные действия со степенями с целыми показателями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lastRenderedPageBreak/>
              <w:t>8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(8ч)</w:t>
            </w: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Степенная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Pr="00142E7B" w:rsidRDefault="00DA0BC0" w:rsidP="005D2D31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знатьсвойства и график степенной функции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Взаимно обратные функции.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Взаимно обратные функции. Свойства взаимно обратных функций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>Знать: взаимно обратные функции, свойства взаимно обратных функций</w:t>
            </w:r>
            <w:r>
              <w:t>.</w:t>
            </w:r>
          </w:p>
          <w:p w:rsidR="00DA0BC0" w:rsidRDefault="00DA0BC0" w:rsidP="005D2D31">
            <w:pPr>
              <w:jc w:val="center"/>
            </w:pPr>
            <w:r w:rsidRPr="00142E7B">
              <w:rPr>
                <w:sz w:val="16"/>
                <w:szCs w:val="16"/>
              </w:rPr>
              <w:t>Уметь использоватьсвойства взаимно обратных функций</w:t>
            </w:r>
            <w:r>
              <w:rPr>
                <w:sz w:val="16"/>
                <w:szCs w:val="16"/>
              </w:rPr>
              <w:t xml:space="preserve"> на  практике.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974"/>
        </w:trPr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Равносильные уравнения и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Равносильные уравнения и неравенства.</w:t>
            </w:r>
          </w:p>
        </w:tc>
        <w:tc>
          <w:tcPr>
            <w:tcW w:w="2977" w:type="dxa"/>
            <w:vAlign w:val="center"/>
          </w:tcPr>
          <w:p w:rsidR="00DA0BC0" w:rsidRPr="004040FF" w:rsidRDefault="00DA0BC0" w:rsidP="005D2D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устанавливать равносильность.  Знать, что такое</w:t>
            </w:r>
            <w:r w:rsidRPr="004040FF">
              <w:rPr>
                <w:sz w:val="16"/>
                <w:szCs w:val="16"/>
              </w:rPr>
              <w:t>равносильные уравнения и неравенства</w:t>
            </w:r>
            <w:r>
              <w:t>,</w:t>
            </w:r>
            <w:r>
              <w:rPr>
                <w:sz w:val="16"/>
                <w:szCs w:val="16"/>
              </w:rPr>
              <w:t xml:space="preserve"> посторонний корень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Иррациональные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уравнения.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>Уметь решать иррациональные уравнения</w:t>
            </w:r>
            <w:r>
              <w:t>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D2D31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Иррациональные неравенства.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 w:rsidRPr="004040FF">
              <w:rPr>
                <w:sz w:val="16"/>
                <w:szCs w:val="16"/>
              </w:rPr>
              <w:t xml:space="preserve">Уметь решать иррациональные </w:t>
            </w:r>
            <w:r>
              <w:rPr>
                <w:sz w:val="16"/>
                <w:szCs w:val="16"/>
              </w:rPr>
              <w:t>неравенства.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142E7B">
              <w:rPr>
                <w:sz w:val="16"/>
                <w:szCs w:val="16"/>
              </w:rPr>
              <w:t xml:space="preserve"> используя степенную функцию, её свойства и график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2</w:t>
            </w:r>
          </w:p>
        </w:tc>
        <w:tc>
          <w:tcPr>
            <w:tcW w:w="851" w:type="dxa"/>
            <w:vAlign w:val="center"/>
          </w:tcPr>
          <w:p w:rsidR="00DA0BC0" w:rsidRDefault="00DA0BC0" w:rsidP="00142E7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142E7B" w:rsidRDefault="00DA0BC0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DA0BC0" w:rsidRDefault="00DA0BC0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870941">
              <w:rPr>
                <w:sz w:val="16"/>
                <w:szCs w:val="16"/>
              </w:rPr>
              <w:t>интерпретировать полученный результат, проводить отбор решений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16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Показательная функция(10ч)</w:t>
            </w:r>
          </w:p>
          <w:p w:rsidR="00DA0BC0" w:rsidRDefault="00DA0BC0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DA0BC0" w:rsidRDefault="00DA0BC0" w:rsidP="0084248F">
            <w:pPr>
              <w:ind w:left="113" w:right="113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 xml:space="preserve">Определение </w:t>
            </w:r>
            <w:r>
              <w:rPr>
                <w:sz w:val="16"/>
                <w:szCs w:val="16"/>
              </w:rPr>
              <w:t>п</w:t>
            </w:r>
            <w:r w:rsidRPr="000A4469">
              <w:rPr>
                <w:sz w:val="16"/>
                <w:szCs w:val="16"/>
              </w:rPr>
              <w:t>оказательной функции, её свойства и графики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0A4469" w:rsidRDefault="00DA0BC0" w:rsidP="00C73FFF">
            <w:pPr>
              <w:jc w:val="center"/>
              <w:rPr>
                <w:sz w:val="16"/>
                <w:szCs w:val="16"/>
              </w:rPr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уравнения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решения.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t>Показательные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2142F5" w:rsidRDefault="00DA0BC0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неравенства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</w:t>
            </w:r>
            <w:r>
              <w:rPr>
                <w:sz w:val="16"/>
                <w:szCs w:val="16"/>
              </w:rPr>
              <w:t xml:space="preserve"> неравенств</w:t>
            </w:r>
            <w:r w:rsidRPr="00417C75">
              <w:rPr>
                <w:sz w:val="16"/>
                <w:szCs w:val="16"/>
              </w:rPr>
              <w:t>, алгоритм решения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t>Системы показательн</w:t>
            </w:r>
            <w:r>
              <w:lastRenderedPageBreak/>
              <w:t>ых уравнений и неравенств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DA0BC0" w:rsidRPr="00417C75" w:rsidRDefault="00DA0BC0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 xml:space="preserve">Системы показательных уравнений и неравенств. Способ </w:t>
            </w:r>
            <w:r w:rsidRPr="00417C75">
              <w:rPr>
                <w:sz w:val="16"/>
                <w:szCs w:val="16"/>
              </w:rPr>
              <w:lastRenderedPageBreak/>
              <w:t>подстановки, сложения.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lastRenderedPageBreak/>
              <w:t>Уметь 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 xml:space="preserve">истемы показательных уравнений и неравенств. Способ </w:t>
            </w:r>
            <w:r w:rsidRPr="00417C75">
              <w:rPr>
                <w:sz w:val="16"/>
                <w:szCs w:val="16"/>
              </w:rPr>
              <w:lastRenderedPageBreak/>
              <w:t>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lastRenderedPageBreak/>
              <w:t>23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>
              <w:rPr>
                <w:sz w:val="16"/>
                <w:szCs w:val="16"/>
              </w:rPr>
              <w:t xml:space="preserve">Системы показательных уравнений и неравенств. Способ подстановки, сложения. </w:t>
            </w:r>
            <w:r w:rsidRPr="00292668">
              <w:rPr>
                <w:sz w:val="16"/>
                <w:szCs w:val="16"/>
              </w:rPr>
              <w:t>Показательные уравнения. Показательные неравенства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C73FFF">
            <w:pPr>
              <w:jc w:val="center"/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</w:t>
            </w:r>
            <w:r>
              <w:rPr>
                <w:sz w:val="16"/>
                <w:szCs w:val="16"/>
              </w:rPr>
              <w:t>.</w:t>
            </w:r>
            <w:r w:rsidRPr="00292668">
              <w:rPr>
                <w:sz w:val="16"/>
                <w:szCs w:val="16"/>
              </w:rPr>
              <w:t xml:space="preserve"> Уметь решать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 показательных уравнений и неравенств. Способ подстановки, сложения</w:t>
            </w:r>
          </w:p>
        </w:tc>
        <w:tc>
          <w:tcPr>
            <w:tcW w:w="850" w:type="dxa"/>
          </w:tcPr>
          <w:p w:rsidR="00DA0BC0" w:rsidRDefault="00DA0BC0" w:rsidP="00F50F91">
            <w:pPr>
              <w:jc w:val="center"/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C73FFF">
            <w:pPr>
              <w:jc w:val="center"/>
            </w:pP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Default="00DA0BC0" w:rsidP="00F50F91">
            <w:pPr>
              <w:jc w:val="center"/>
            </w:pPr>
            <w:r>
              <w:rPr>
                <w:i/>
                <w:iCs/>
              </w:rPr>
              <w:t>Контрольная работа № 3</w:t>
            </w:r>
          </w:p>
        </w:tc>
        <w:tc>
          <w:tcPr>
            <w:tcW w:w="851" w:type="dxa"/>
            <w:vAlign w:val="center"/>
          </w:tcPr>
          <w:p w:rsidR="00DA0BC0" w:rsidRDefault="00DA0BC0" w:rsidP="00C73FFF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C73FFF">
            <w:pPr>
              <w:jc w:val="center"/>
            </w:pPr>
            <w:r w:rsidRPr="00292668">
              <w:rPr>
                <w:sz w:val="16"/>
                <w:szCs w:val="16"/>
              </w:rPr>
              <w:t>Показательная функция, её свойства и график</w:t>
            </w:r>
            <w:r>
              <w:t xml:space="preserve">. </w:t>
            </w:r>
            <w:r w:rsidRPr="00292668">
              <w:rPr>
                <w:sz w:val="16"/>
                <w:szCs w:val="16"/>
              </w:rPr>
              <w:t>Показательные уравненияи неравенства.</w:t>
            </w:r>
          </w:p>
        </w:tc>
        <w:tc>
          <w:tcPr>
            <w:tcW w:w="2977" w:type="dxa"/>
            <w:vAlign w:val="center"/>
          </w:tcPr>
          <w:p w:rsidR="00DA0BC0" w:rsidRDefault="00DA0BC0" w:rsidP="00C73FFF">
            <w:pPr>
              <w:jc w:val="center"/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</w:t>
            </w:r>
            <w:r>
              <w:rPr>
                <w:sz w:val="16"/>
                <w:szCs w:val="16"/>
              </w:rPr>
              <w:t>, решать уравнения и неравенства.</w:t>
            </w:r>
          </w:p>
        </w:tc>
        <w:tc>
          <w:tcPr>
            <w:tcW w:w="850" w:type="dxa"/>
          </w:tcPr>
          <w:p w:rsidR="00DA0BC0" w:rsidRPr="00BB3B32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26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550228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(12ч)</w:t>
            </w: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Логарифмы.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E1681D">
              <w:rPr>
                <w:sz w:val="16"/>
                <w:szCs w:val="16"/>
              </w:rPr>
              <w:t xml:space="preserve">Определение логарифма. Основные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t>.</w:t>
            </w:r>
            <w:r>
              <w:rPr>
                <w:sz w:val="16"/>
                <w:szCs w:val="16"/>
              </w:rPr>
              <w:t xml:space="preserve">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E37834">
              <w:rPr>
                <w:sz w:val="16"/>
                <w:szCs w:val="16"/>
              </w:rPr>
              <w:t>нать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>пределение логарифма</w:t>
            </w:r>
            <w:r>
              <w:rPr>
                <w:sz w:val="16"/>
                <w:szCs w:val="16"/>
              </w:rPr>
              <w:t>,о</w:t>
            </w:r>
            <w:r w:rsidRPr="00E1681D">
              <w:rPr>
                <w:sz w:val="16"/>
                <w:szCs w:val="16"/>
              </w:rPr>
              <w:t xml:space="preserve">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rPr>
                <w:sz w:val="16"/>
                <w:szCs w:val="16"/>
              </w:rPr>
              <w:t>.</w:t>
            </w:r>
          </w:p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>Уметь выполнять преобразования содержащих логарифмы.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Свойства логарифмов.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E37834">
              <w:rPr>
                <w:sz w:val="16"/>
                <w:szCs w:val="16"/>
              </w:rPr>
              <w:t>Свойства логарифмов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200971" w:rsidRDefault="00DA0BC0" w:rsidP="00550228">
            <w:pPr>
              <w:jc w:val="center"/>
              <w:rPr>
                <w:sz w:val="16"/>
                <w:szCs w:val="16"/>
              </w:rPr>
            </w:pPr>
            <w:r w:rsidRPr="00200971">
              <w:rPr>
                <w:sz w:val="16"/>
                <w:szCs w:val="16"/>
              </w:rPr>
              <w:t>Знать свойства логарифмов.</w:t>
            </w:r>
          </w:p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Уметь применять эти свойства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t>Десятичные и натуральные логарифмы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550228">
            <w:pPr>
              <w:jc w:val="center"/>
            </w:pPr>
            <w:r w:rsidRPr="00200971">
              <w:rPr>
                <w:sz w:val="16"/>
                <w:szCs w:val="16"/>
              </w:rPr>
              <w:t>Десятичные и натуральные логарифмы.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десятичных и натуральных логарифмов.</w:t>
            </w:r>
          </w:p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Уметь находить значение десятичных и натуральных логарифмов по таблице Брадиса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DD52E6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логарифмической функции, её свойства и график. Уметь строить график логарифмической функции и использовать свойства при решение задач.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уравнения.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Логарифмические уравнения. Системы логарифмических уравнений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Default="00DA0BC0" w:rsidP="00550228">
            <w:pPr>
              <w:jc w:val="center"/>
            </w:pPr>
            <w:r>
              <w:t>Логарифмические неравенства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Default="00DA0BC0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Логарифмические</w:t>
            </w:r>
            <w:r>
              <w:rPr>
                <w:sz w:val="16"/>
                <w:szCs w:val="16"/>
              </w:rPr>
              <w:t xml:space="preserve"> неравенства</w:t>
            </w:r>
            <w:r w:rsidRPr="00DD52E6">
              <w:rPr>
                <w:sz w:val="16"/>
                <w:szCs w:val="16"/>
              </w:rPr>
              <w:t xml:space="preserve">. Системы логарифмических </w:t>
            </w:r>
            <w:r>
              <w:rPr>
                <w:sz w:val="16"/>
                <w:szCs w:val="16"/>
              </w:rPr>
              <w:t>неравенств. Область определения логарифма.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Pr="00C01702" w:rsidRDefault="00DA0BC0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Логарифмы. Свойства логарифмов. Логарифмические уравнения. Логарифмические неравенства</w:t>
            </w:r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 и уравнения,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Default="00DA0BC0" w:rsidP="00550228">
            <w:pPr>
              <w:jc w:val="center"/>
            </w:pPr>
            <w:r>
              <w:rPr>
                <w:i/>
                <w:iCs/>
              </w:rPr>
              <w:t>Контрольная работа № 4</w:t>
            </w:r>
          </w:p>
        </w:tc>
        <w:tc>
          <w:tcPr>
            <w:tcW w:w="851" w:type="dxa"/>
            <w:vAlign w:val="center"/>
          </w:tcPr>
          <w:p w:rsidR="00DA0BC0" w:rsidRDefault="00DA0BC0" w:rsidP="00550228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Логарифмы. Свойства логарифмов. Логарифмические уравнения. Логарифмические неравенства</w:t>
            </w:r>
            <w:r>
              <w:rPr>
                <w:sz w:val="16"/>
                <w:szCs w:val="16"/>
              </w:rPr>
              <w:t>.</w:t>
            </w:r>
            <w:r w:rsidRPr="00C01702">
              <w:rPr>
                <w:sz w:val="16"/>
                <w:szCs w:val="16"/>
              </w:rPr>
              <w:t>Логарифмическая функция, её свойства и график</w:t>
            </w: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F108F4">
            <w:pPr>
              <w:jc w:val="center"/>
              <w:rPr>
                <w:sz w:val="16"/>
                <w:szCs w:val="16"/>
              </w:rPr>
            </w:pPr>
          </w:p>
          <w:p w:rsidR="00DA0BC0" w:rsidRDefault="00DA0BC0" w:rsidP="000D267F"/>
        </w:tc>
        <w:tc>
          <w:tcPr>
            <w:tcW w:w="2977" w:type="dxa"/>
            <w:vAlign w:val="center"/>
          </w:tcPr>
          <w:p w:rsidR="00DA0BC0" w:rsidRPr="00EB67B7" w:rsidRDefault="00DA0BC0" w:rsidP="00550228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lastRenderedPageBreak/>
              <w:t>Уметь применять графические представления при решение уравнений, систем, неравенств,</w:t>
            </w:r>
          </w:p>
          <w:p w:rsidR="00DA0BC0" w:rsidRPr="00EB67B7" w:rsidRDefault="00DA0BC0" w:rsidP="00550228">
            <w:pPr>
              <w:pStyle w:val="a5"/>
              <w:ind w:left="-108" w:firstLine="142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>описывать свойства логарифмической функции, строить ее графики</w:t>
            </w:r>
          </w:p>
          <w:p w:rsidR="00DA0BC0" w:rsidRDefault="00DA0BC0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rPr>
          <w:trHeight w:val="70"/>
        </w:trPr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lastRenderedPageBreak/>
              <w:t>38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DA0BC0" w:rsidRDefault="00DA0BC0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Радианная мера угла..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угла 1 радиан, формулы перевода градусной меры в радианную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пользоваться формулой перевода градусной меры в радианную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</w: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43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 в разных четвертях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определять знаки синуса, косинуса и тангенса</w:t>
            </w: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9977A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основные тригонометрические тождества для преобразования выражений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BB3B32" w:rsidRDefault="00DA0BC0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Основные тригонометрические тождества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48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3" type="#_x0000_t75" style="width:12pt;height:11.25pt" o:ole="">
                  <v:imagedata r:id="rId5" o:title=""/>
                </v:shape>
                <o:OLEObject Type="Embed" ProgID="Equation.3" ShapeID="_x0000_i1113" DrawAspect="Content" ObjectID="_1565441690" r:id="rId6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114" type="#_x0000_t75" style="width:21pt;height:11.25pt" o:ole="">
                  <v:imagedata r:id="rId7" o:title=""/>
                </v:shape>
                <o:OLEObject Type="Embed" ProgID="Equation.3" ShapeID="_x0000_i1114" DrawAspect="Content" ObjectID="_1565441691" r:id="rId8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 id="_x0000_i1115" type="#_x0000_t75" style="width:12pt;height:11.25pt" o:ole="">
                  <v:imagedata r:id="rId5" o:title=""/>
                </v:shape>
                <o:OLEObject Type="Embed" ProgID="Equation.3" ShapeID="_x0000_i1115" DrawAspect="Content" ObjectID="_1565441692" r:id="rId9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116" type="#_x0000_t75" style="width:21pt;height:11.25pt" o:ole="">
                  <v:imagedata r:id="rId7" o:title=""/>
                </v:shape>
                <o:OLEObject Type="Embed" ProgID="Equation.3" ShapeID="_x0000_i1116" DrawAspect="Content" ObjectID="_1565441693" r:id="rId10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  <w:vAlign w:val="center"/>
          </w:tcPr>
          <w:p w:rsidR="00DA0BC0" w:rsidRDefault="00DA0BC0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DA0BC0" w:rsidRDefault="00DA0BC0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</w:t>
            </w:r>
          </w:p>
        </w:tc>
        <w:tc>
          <w:tcPr>
            <w:tcW w:w="2977" w:type="dxa"/>
            <w:vMerge w:val="restart"/>
          </w:tcPr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тригонометрические формулы сложения, синус, косинус и тангенс двойного угла синус, косинус и тангенс половинного угла, формулы приведения.</w:t>
            </w:r>
          </w:p>
          <w:p w:rsidR="00DA0BC0" w:rsidRPr="00AE76FD" w:rsidRDefault="00DA0BC0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данные формулы для преобразования выражений, вычисления значений выражений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косинусов.,</w:t>
            </w:r>
          </w:p>
        </w:tc>
        <w:tc>
          <w:tcPr>
            <w:tcW w:w="2977" w:type="dxa"/>
          </w:tcPr>
          <w:p w:rsidR="00DA0BC0" w:rsidRPr="00AE76FD" w:rsidRDefault="00DA0BC0" w:rsidP="001A49C7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Контрольная работа № 5</w:t>
            </w:r>
          </w:p>
        </w:tc>
        <w:tc>
          <w:tcPr>
            <w:tcW w:w="8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DA0BC0" w:rsidRPr="00AE76FD" w:rsidRDefault="00DA0BC0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Формулы приведения. Сумма и разность синусов. Сумма и разность косинусов. Синус, косинус и тангенс двойного угла </w:t>
            </w:r>
            <w:r w:rsidRPr="00AE76FD">
              <w:rPr>
                <w:sz w:val="16"/>
                <w:szCs w:val="16"/>
              </w:rPr>
              <w:lastRenderedPageBreak/>
              <w:t>Формулы сложения</w:t>
            </w:r>
          </w:p>
        </w:tc>
        <w:tc>
          <w:tcPr>
            <w:tcW w:w="2977" w:type="dxa"/>
            <w:vAlign w:val="center"/>
          </w:tcPr>
          <w:p w:rsidR="00DA0BC0" w:rsidRPr="00AE76FD" w:rsidRDefault="00DA0BC0" w:rsidP="000E0ADE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lastRenderedPageBreak/>
              <w:t>Использовать приобретенные знания и умения в практической деятельности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lastRenderedPageBreak/>
              <w:t>61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DA0BC0" w:rsidRPr="003D1A1A" w:rsidRDefault="00DA0BC0" w:rsidP="003D1A1A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уравнения(15ч)</w:t>
            </w: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117" type="#_x0000_t75" style="width:47.25pt;height:11.25pt" o:ole="">
                  <v:imagedata r:id="rId11" o:title=""/>
                </v:shape>
                <o:OLEObject Type="Embed" ProgID="Equation.3" ShapeID="_x0000_i1117" DrawAspect="Content" ObjectID="_1565441694" r:id="rId12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118" type="#_x0000_t75" style="width:47.25pt;height:11.25pt" o:ole="">
                  <v:imagedata r:id="rId11" o:title=""/>
                </v:shape>
                <o:OLEObject Type="Embed" ProgID="Equation.3" ShapeID="_x0000_i1118" DrawAspect="Content" ObjectID="_1565441695" r:id="rId13"/>
              </w:object>
            </w:r>
          </w:p>
        </w:tc>
        <w:tc>
          <w:tcPr>
            <w:tcW w:w="2977" w:type="dxa"/>
            <w:vMerge w:val="restart"/>
            <w:vAlign w:val="center"/>
          </w:tcPr>
          <w:p w:rsidR="00DA0BC0" w:rsidRDefault="00DA0BC0" w:rsidP="00E921F3">
            <w:pPr>
              <w:jc w:val="center"/>
            </w:pPr>
            <w:r>
              <w:t>Сформулировать умения 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119" type="#_x0000_t75" style="width:45pt;height:14.25pt" o:ole="">
                  <v:imagedata r:id="rId14" o:title=""/>
                </v:shape>
                <o:OLEObject Type="Embed" ProgID="Equation.3" ShapeID="_x0000_i1119" DrawAspect="Content" ObjectID="_1565441696" r:id="rId15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120" type="#_x0000_t75" style="width:45pt;height:14.25pt" o:ole="">
                  <v:imagedata r:id="rId14" o:title=""/>
                </v:shape>
                <o:OLEObject Type="Embed" ProgID="Equation.3" ShapeID="_x0000_i1120" DrawAspect="Content" ObjectID="_1565441697" r:id="rId16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121" type="#_x0000_t75" style="width:38.25pt;height:14.25pt" o:ole="">
                  <v:imagedata r:id="rId17" o:title=""/>
                </v:shape>
                <o:OLEObject Type="Embed" ProgID="Equation.3" ShapeID="_x0000_i1121" DrawAspect="Content" ObjectID="_1565441698" r:id="rId18"/>
              </w:object>
            </w: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122" type="#_x0000_t75" style="width:38.25pt;height:14.25pt" o:ole="">
                  <v:imagedata r:id="rId17" o:title=""/>
                </v:shape>
                <o:OLEObject Type="Embed" ProgID="Equation.3" ShapeID="_x0000_i1122" DrawAspect="Content" ObjectID="_1565441699" r:id="rId19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Решение тригонометрических уравнений.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123" type="#_x0000_t75" style="width:38.25pt;height:14.25pt" o:ole="">
                  <v:imagedata r:id="rId17" o:title=""/>
                </v:shape>
                <o:OLEObject Type="Embed" ProgID="Equation.3" ShapeID="_x0000_i1123" DrawAspect="Content" ObjectID="_1565441700" r:id="rId20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124" type="#_x0000_t75" style="width:45pt;height:14.25pt" o:ole="">
                  <v:imagedata r:id="rId14" o:title=""/>
                </v:shape>
                <o:OLEObject Type="Embed" ProgID="Equation.3" ShapeID="_x0000_i1124" DrawAspect="Content" ObjectID="_1565441701" r:id="rId21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125" type="#_x0000_t75" style="width:47.25pt;height:11.25pt" o:ole="">
                  <v:imagedata r:id="rId11" o:title=""/>
                </v:shape>
                <o:OLEObject Type="Embed" ProgID="Equation.3" ShapeID="_x0000_i1125" DrawAspect="Content" ObjectID="_1565441702" r:id="rId22"/>
              </w:objec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неравенств.</w:t>
            </w:r>
          </w:p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</w:t>
            </w: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Merge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№6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DA0BC0" w:rsidRPr="00AE76FD" w:rsidRDefault="00DA0BC0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126" type="#_x0000_t75" style="width:38.25pt;height:14.25pt" o:ole="">
                  <v:imagedata r:id="rId17" o:title=""/>
                </v:shape>
                <o:OLEObject Type="Embed" ProgID="Equation.3" ShapeID="_x0000_i1126" DrawAspect="Content" ObjectID="_1565441703" r:id="rId23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127" type="#_x0000_t75" style="width:45pt;height:14.25pt" o:ole="">
                  <v:imagedata r:id="rId14" o:title=""/>
                </v:shape>
                <o:OLEObject Type="Embed" ProgID="Equation.3" ShapeID="_x0000_i1127" DrawAspect="Content" ObjectID="_1565441704" r:id="rId24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128" type="#_x0000_t75" style="width:47.25pt;height:11.25pt" o:ole="">
                  <v:imagedata r:id="rId11" o:title=""/>
                </v:shape>
                <o:OLEObject Type="Embed" ProgID="Equation.3" ShapeID="_x0000_i1128" DrawAspect="Content" ObjectID="_1565441705" r:id="rId25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 неравенств</w:t>
            </w:r>
          </w:p>
        </w:tc>
        <w:tc>
          <w:tcPr>
            <w:tcW w:w="2977" w:type="dxa"/>
          </w:tcPr>
          <w:p w:rsidR="00DA0BC0" w:rsidRDefault="00DA0BC0" w:rsidP="00F50F91">
            <w:pPr>
              <w:jc w:val="center"/>
            </w:pPr>
            <w:r>
              <w:t>Уметь решать тригонометрические уравнения и неравенства</w:t>
            </w: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 w:val="restart"/>
            <w:textDirection w:val="btLr"/>
          </w:tcPr>
          <w:p w:rsidR="00DA0BC0" w:rsidRPr="00001B94" w:rsidRDefault="00DA0BC0" w:rsidP="00001B94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задач(11ч).</w:t>
            </w: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Действительные числа.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DA0BC0" w:rsidRPr="00E921F3" w:rsidRDefault="00DA0BC0" w:rsidP="00E921F3">
            <w:pPr>
              <w:jc w:val="center"/>
              <w:rPr>
                <w:sz w:val="18"/>
                <w:szCs w:val="18"/>
              </w:rPr>
            </w:pPr>
            <w:r w:rsidRPr="00E921F3">
              <w:rPr>
                <w:bCs/>
                <w:sz w:val="18"/>
                <w:szCs w:val="18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2977" w:type="dxa"/>
            <w:vMerge w:val="restart"/>
            <w:vAlign w:val="center"/>
          </w:tcPr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уравнения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неравенства</w:t>
            </w:r>
          </w:p>
          <w:p w:rsidR="00DA0BC0" w:rsidRPr="00E921F3" w:rsidRDefault="00DA0BC0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иметь представление о графическом способе решения уравнений</w:t>
            </w:r>
          </w:p>
          <w:p w:rsidR="00DA0BC0" w:rsidRDefault="00DA0BC0" w:rsidP="00E921F3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Степенная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Показательная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Логарифмическая функция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8B2E46" w:rsidRDefault="00DA0BC0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A0BC0" w:rsidRPr="00E921F3" w:rsidRDefault="00DA0BC0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  <w:tr w:rsidR="00DA0BC0" w:rsidTr="00DA0BC0">
        <w:tc>
          <w:tcPr>
            <w:tcW w:w="709" w:type="dxa"/>
          </w:tcPr>
          <w:p w:rsidR="00DA0BC0" w:rsidRDefault="00DA0BC0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1" w:type="dxa"/>
          </w:tcPr>
          <w:p w:rsidR="00DA0BC0" w:rsidRDefault="00DA0BC0" w:rsidP="00F50F91">
            <w:pPr>
              <w:jc w:val="center"/>
            </w:pPr>
            <w:r>
              <w:t>1</w:t>
            </w:r>
          </w:p>
        </w:tc>
        <w:tc>
          <w:tcPr>
            <w:tcW w:w="2551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DA0BC0" w:rsidRDefault="00DA0BC0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DA0BC0" w:rsidRPr="00F96D42" w:rsidRDefault="00DA0BC0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A0BC0" w:rsidRDefault="00DA0BC0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DA0BC0" w:rsidRDefault="00DA0BC0" w:rsidP="00F50F91">
      <w:pPr>
        <w:jc w:val="center"/>
      </w:pPr>
    </w:p>
    <w:p w:rsidR="00DA0BC0" w:rsidRDefault="00DA0BC0" w:rsidP="00F50F91">
      <w:pPr>
        <w:jc w:val="center"/>
      </w:pP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Контрольная работа №1 по теме: </w: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«Действительные числа»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640" w:dyaOrig="720">
                <v:shape id="_x0000_i1025" type="#_x0000_t75" style="width:43.5pt;height:36pt" o:ole="">
                  <v:imagedata r:id="rId26" o:title=""/>
                </v:shape>
                <o:OLEObject Type="Embed" ProgID="Equation.3" ShapeID="_x0000_i1025" DrawAspect="Content" ObjectID="_1565441706" r:id="rId2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900" w:dyaOrig="500">
                <v:shape id="_x0000_i1026" type="#_x0000_t75" style="width:62.25pt;height:36pt" o:ole="">
                  <v:imagedata r:id="rId28" o:title=""/>
                </v:shape>
                <o:OLEObject Type="Embed" ProgID="Equation.3" ShapeID="_x0000_i1026" DrawAspect="Content" ObjectID="_1565441707" r:id="rId2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219" w:dyaOrig="740">
                <v:shape id="_x0000_i1027" type="#_x0000_t75" style="width:70.5pt;height:36.75pt" o:ole="">
                  <v:imagedata r:id="rId30" o:title=""/>
                </v:shape>
                <o:OLEObject Type="Embed" ProgID="Equation.3" ShapeID="_x0000_i1027" DrawAspect="Content" ObjectID="_1565441708" r:id="rId3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DA0BC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г)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779" w:dyaOrig="500">
                <v:shape id="_x0000_i1028" type="#_x0000_t75" style="width:102.75pt;height:36pt" o:ole="">
                  <v:imagedata r:id="rId32" o:title=""/>
                </v:shape>
                <o:OLEObject Type="Embed" ProgID="Equation.3" ShapeID="_x0000_i1028" DrawAspect="Content" ObjectID="_1565441709" r:id="rId3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Упростите выражения: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980" w:dyaOrig="440">
                <v:shape id="_x0000_i1029" type="#_x0000_t75" style="width:56.25pt;height:27pt" o:ole="">
                  <v:imagedata r:id="rId34" o:title=""/>
                </v:shape>
                <o:OLEObject Type="Embed" ProgID="Equation.3" ShapeID="_x0000_i1029" DrawAspect="Content" ObjectID="_1565441710" r:id="rId3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2180" w:dyaOrig="740">
                <v:shape id="_x0000_i1030" type="#_x0000_t75" style="width:93pt;height:33.75pt" o:ole="">
                  <v:imagedata r:id="rId36" o:title=""/>
                </v:shape>
                <o:OLEObject Type="Embed" ProgID="Equation.3" ShapeID="_x0000_i1030" DrawAspect="Content" ObjectID="_1565441711" r:id="rId3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в)</w:t>
            </w:r>
            <w:r w:rsidRPr="00DA0BC0">
              <w:rPr>
                <w:rFonts w:ascii="Times New Roman" w:eastAsia="Calibri" w:hAnsi="Times New Roman" w:cs="Times New Roman"/>
                <w:position w:val="-30"/>
                <w:lang w:eastAsia="en-US"/>
              </w:rPr>
              <w:object w:dxaOrig="1140" w:dyaOrig="720">
                <v:shape id="_x0000_i1031" type="#_x0000_t75" style="width:62.25pt;height:35.25pt" o:ole="">
                  <v:imagedata r:id="rId38" o:title=""/>
                </v:shape>
                <o:OLEObject Type="Embed" ProgID="Equation.3" ShapeID="_x0000_i1031" DrawAspect="Content" ObjectID="_1565441712" r:id="rId3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Разложите на множители:   a – 4.</w:t>
      </w:r>
    </w:p>
    <w:p w:rsidR="00F051A7" w:rsidRPr="00DA0BC0" w:rsidRDefault="00F051A7" w:rsidP="00F051A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  </w:t>
      </w:r>
      <w:r w:rsidRPr="00DA0BC0">
        <w:rPr>
          <w:rFonts w:ascii="Times New Roman" w:eastAsia="Times New Roman" w:hAnsi="Times New Roman" w:cs="Times New Roman"/>
          <w:position w:val="-42"/>
          <w:lang w:eastAsia="en-US"/>
        </w:rPr>
        <w:object w:dxaOrig="860" w:dyaOrig="1000">
          <v:shape id="_x0000_i1032" type="#_x0000_t75" style="width:84.75pt;height:57.75pt" o:ole="">
            <v:imagedata r:id="rId40" o:title=""/>
          </v:shape>
          <o:OLEObject Type="Embed" ProgID="Equation.3" ShapeID="_x0000_i1032" DrawAspect="Content" ObjectID="_1565441713" r:id="rId41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840" w:dyaOrig="660">
          <v:shape id="_x0000_i1033" type="#_x0000_t75" style="width:201pt;height:40.5pt" o:ole="">
            <v:imagedata r:id="rId42" o:title=""/>
          </v:shape>
          <o:OLEObject Type="Embed" ProgID="Equation.3" ShapeID="_x0000_i1033" DrawAspect="Content" ObjectID="_1565441714" r:id="rId43"/>
        </w:object>
      </w:r>
    </w:p>
    <w:p w:rsidR="00F051A7" w:rsidRPr="00DA0BC0" w:rsidRDefault="00F051A7" w:rsidP="00F051A7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2740" w:dyaOrig="860">
          <v:shape id="_x0000_i1034" type="#_x0000_t75" style="width:158.25pt;height:55.5pt" o:ole="">
            <v:imagedata r:id="rId44" o:title=""/>
          </v:shape>
          <o:OLEObject Type="Embed" ProgID="Equation.3" ShapeID="_x0000_i1034" DrawAspect="Content" ObjectID="_1565441715" r:id="rId45"/>
        </w:object>
      </w: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№2.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  <w:r w:rsidRPr="00DA0BC0">
        <w:rPr>
          <w:rFonts w:ascii="Times New Roman" w:eastAsia="Calibri" w:hAnsi="Times New Roman" w:cs="Times New Roman"/>
          <w:b/>
          <w:i/>
          <w:lang w:eastAsia="en-US"/>
        </w:rPr>
        <w:t>Обязательная часть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Арифметический корень натуральной степени. Свойства.</w: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Вычислите:</w:t>
      </w:r>
    </w:p>
    <w:tbl>
      <w:tblPr>
        <w:tblW w:w="0" w:type="auto"/>
        <w:tblLook w:val="01E0"/>
      </w:tblPr>
      <w:tblGrid>
        <w:gridCol w:w="5210"/>
        <w:gridCol w:w="5210"/>
      </w:tblGrid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8"/>
                <w:sz w:val="16"/>
                <w:szCs w:val="16"/>
                <w:lang w:eastAsia="en-US"/>
              </w:rPr>
              <w:object w:dxaOrig="1479" w:dyaOrig="400">
                <v:shape id="_x0000_i1035" type="#_x0000_t75" style="width:96.75pt;height:37.5pt" o:ole="">
                  <v:imagedata r:id="rId46" o:title=""/>
                </v:shape>
                <o:OLEObject Type="Embed" ProgID="Equation.3" ShapeID="_x0000_i1035" DrawAspect="Content" ObjectID="_1565441716" r:id="rId47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380" w:dyaOrig="740">
                <v:shape id="_x0000_i1036" type="#_x0000_t75" style="width:97.5pt;height:36.75pt" o:ole="">
                  <v:imagedata r:id="rId48" o:title=""/>
                </v:shape>
                <o:OLEObject Type="Embed" ProgID="Equation.3" ShapeID="_x0000_i1036" DrawAspect="Content" ObjectID="_1565441717" r:id="rId49"/>
              </w:object>
            </w:r>
          </w:p>
        </w:tc>
      </w:tr>
      <w:tr w:rsidR="00F051A7" w:rsidRPr="00DA0BC0" w:rsidTr="00F051A7"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28"/>
                <w:sz w:val="16"/>
                <w:szCs w:val="16"/>
                <w:lang w:eastAsia="en-US"/>
              </w:rPr>
              <w:object w:dxaOrig="1719" w:dyaOrig="740">
                <v:shape id="_x0000_i1037" type="#_x0000_t75" style="width:105.75pt;height:54pt" o:ole="">
                  <v:imagedata r:id="rId50" o:title=""/>
                </v:shape>
                <o:OLEObject Type="Embed" ProgID="Equation.3" ShapeID="_x0000_i1037" DrawAspect="Content" ObjectID="_1565441718" r:id="rId51"/>
              </w:object>
            </w:r>
          </w:p>
        </w:tc>
        <w:tc>
          <w:tcPr>
            <w:tcW w:w="521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г)  </w:t>
            </w:r>
            <w:r w:rsidRPr="00DA0BC0">
              <w:rPr>
                <w:rFonts w:ascii="Times New Roman" w:eastAsia="Calibri" w:hAnsi="Times New Roman" w:cs="Times New Roman"/>
                <w:position w:val="-42"/>
                <w:sz w:val="16"/>
                <w:szCs w:val="16"/>
                <w:lang w:eastAsia="en-US"/>
              </w:rPr>
              <w:object w:dxaOrig="1159" w:dyaOrig="840">
                <v:shape id="_x0000_i1038" type="#_x0000_t75" style="width:107.25pt;height:63.75pt" o:ole="">
                  <v:imagedata r:id="rId52" o:title=""/>
                </v:shape>
                <o:OLEObject Type="Embed" ProgID="Equation.3" ShapeID="_x0000_i1038" DrawAspect="Content" ObjectID="_1565441719" r:id="rId53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/>
      </w:tblPr>
      <w:tblGrid>
        <w:gridCol w:w="3473"/>
        <w:gridCol w:w="3473"/>
        <w:gridCol w:w="3474"/>
      </w:tblGrid>
      <w:tr w:rsidR="00F051A7" w:rsidRPr="00DA0BC0" w:rsidTr="00F051A7">
        <w:trPr>
          <w:trHeight w:val="540"/>
        </w:trPr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а)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880" w:dyaOrig="440">
                <v:shape id="_x0000_i1039" type="#_x0000_t75" style="width:48pt;height:27pt" o:ole="">
                  <v:imagedata r:id="rId54" o:title=""/>
                </v:shape>
                <o:OLEObject Type="Embed" ProgID="Equation.3" ShapeID="_x0000_i1039" DrawAspect="Content" ObjectID="_1565441720" r:id="rId55"/>
              </w:object>
            </w:r>
          </w:p>
        </w:tc>
        <w:tc>
          <w:tcPr>
            <w:tcW w:w="3473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б)  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2520" w:dyaOrig="420">
                <v:shape id="_x0000_i1040" type="#_x0000_t75" style="width:89.25pt;height:25.5pt" o:ole="">
                  <v:imagedata r:id="rId56" o:title=""/>
                </v:shape>
                <o:OLEObject Type="Embed" ProgID="Equation.3" ShapeID="_x0000_i1040" DrawAspect="Content" ObjectID="_1565441721" r:id="rId57"/>
              </w:object>
            </w:r>
          </w:p>
        </w:tc>
        <w:tc>
          <w:tcPr>
            <w:tcW w:w="3474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 xml:space="preserve">в)  </w:t>
            </w:r>
            <w:r w:rsidRPr="00DA0BC0">
              <w:rPr>
                <w:rFonts w:ascii="Times New Roman" w:eastAsia="Calibri" w:hAnsi="Times New Roman" w:cs="Times New Roman"/>
                <w:position w:val="-34"/>
                <w:lang w:eastAsia="en-US"/>
              </w:rPr>
              <w:object w:dxaOrig="2020" w:dyaOrig="800">
                <v:shape id="_x0000_i1041" type="#_x0000_t75" style="width:80.25pt;height:36pt" o:ole="">
                  <v:imagedata r:id="rId58" o:title=""/>
                </v:shape>
                <o:OLEObject Type="Embed" ProgID="Equation.3" ShapeID="_x0000_i1041" DrawAspect="Content" ObjectID="_1565441722" r:id="rId59"/>
              </w:object>
            </w:r>
          </w:p>
        </w:tc>
      </w:tr>
    </w:tbl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Разложите на множители: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800" w:dyaOrig="500">
          <v:shape id="_x0000_i1042" type="#_x0000_t75" style="width:51.75pt;height:31.5pt" o:ole="">
            <v:imagedata r:id="rId60" o:title=""/>
          </v:shape>
          <o:OLEObject Type="Embed" ProgID="Equation.3" ShapeID="_x0000_i1042" DrawAspect="Content" ObjectID="_1565441723" r:id="rId61"/>
        </w:object>
      </w:r>
    </w:p>
    <w:p w:rsidR="00F051A7" w:rsidRPr="00DA0BC0" w:rsidRDefault="00F051A7" w:rsidP="00F051A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Сократите дробь: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239" w:dyaOrig="620">
          <v:shape id="_x0000_i1043" type="#_x0000_t75" style="width:79.5pt;height:41.25pt" o:ole="">
            <v:imagedata r:id="rId62" o:title=""/>
          </v:shape>
          <o:OLEObject Type="Embed" ProgID="Equation.3" ShapeID="_x0000_i1043" DrawAspect="Content" ObjectID="_1565441724" r:id="rId63"/>
        </w:object>
      </w:r>
    </w:p>
    <w:p w:rsidR="00F051A7" w:rsidRPr="00DA0BC0" w:rsidRDefault="00F051A7" w:rsidP="00F051A7">
      <w:pPr>
        <w:jc w:val="center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i/>
          <w:lang w:eastAsia="en-US"/>
        </w:rPr>
        <w:t>Дополнительная часть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Сравните числа </w:t>
      </w:r>
      <w:r w:rsidRPr="00DA0BC0">
        <w:rPr>
          <w:rFonts w:ascii="Times New Roman" w:eastAsia="Calibri" w:hAnsi="Times New Roman" w:cs="Times New Roman"/>
          <w:i/>
          <w:lang w:eastAsia="en-US"/>
        </w:rPr>
        <w:t xml:space="preserve">a 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  </w:t>
      </w:r>
      <w:r w:rsidRPr="00DA0BC0">
        <w:rPr>
          <w:rFonts w:ascii="Times New Roman" w:eastAsia="Calibri" w:hAnsi="Times New Roman" w:cs="Times New Roman"/>
          <w:i/>
          <w:lang w:eastAsia="en-US"/>
        </w:rPr>
        <w:t>b</w:t>
      </w:r>
      <w:r w:rsidRPr="00DA0BC0">
        <w:rPr>
          <w:rFonts w:ascii="Times New Roman" w:eastAsia="Calibri" w:hAnsi="Times New Roman" w:cs="Times New Roman"/>
          <w:lang w:eastAsia="en-US"/>
        </w:rPr>
        <w:t xml:space="preserve">, если: 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2560" w:dyaOrig="380">
          <v:shape id="_x0000_i1044" type="#_x0000_t75" style="width:137.25pt;height:26.25pt" o:ole="">
            <v:imagedata r:id="rId64" o:title=""/>
          </v:shape>
          <o:OLEObject Type="Embed" ProgID="Equation.3" ShapeID="_x0000_i1044" DrawAspect="Content" ObjectID="_1565441725" r:id="rId65"/>
        </w:objec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Упростите выражение: </w:t>
      </w:r>
      <w:r w:rsidRPr="00DA0BC0">
        <w:rPr>
          <w:rFonts w:ascii="Times New Roman" w:eastAsia="Times New Roman" w:hAnsi="Times New Roman" w:cs="Times New Roman"/>
          <w:position w:val="-36"/>
          <w:lang w:eastAsia="en-US"/>
        </w:rPr>
        <w:object w:dxaOrig="3260" w:dyaOrig="840">
          <v:shape id="_x0000_i1045" type="#_x0000_t75" style="width:180pt;height:54pt" o:ole="">
            <v:imagedata r:id="rId66" o:title=""/>
          </v:shape>
          <o:OLEObject Type="Embed" ProgID="Equation.3" ShapeID="_x0000_i1045" DrawAspect="Content" ObjectID="_1565441726" r:id="rId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Контрольная работа №2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«Степенная функция»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>Вариант №1.</w:t>
      </w: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 xml:space="preserve"> 1. </w:t>
      </w: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239" w:dyaOrig="420">
          <v:shape id="_x0000_i1046" type="#_x0000_t75" style="width:75.75pt;height:25.5pt" o:ole="">
            <v:imagedata r:id="rId68" o:title=""/>
          </v:shape>
          <o:OLEObject Type="Embed" ProgID="Equation.3" ShapeID="_x0000_i1046" DrawAspect="Content" ObjectID="_1565441727" r:id="rId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360">
          <v:shape id="_x0000_i1047" type="#_x0000_t75" style="width:48.75pt;height:23.25pt" o:ole="">
            <v:imagedata r:id="rId70" o:title=""/>
          </v:shape>
          <o:OLEObject Type="Embed" ProgID="Equation.3" ShapeID="_x0000_i1047" DrawAspect="Content" ObjectID="_1565441728" r:id="rId7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убывает.</w:t>
      </w:r>
    </w:p>
    <w:p w:rsidR="00F051A7" w:rsidRPr="00DA0BC0" w:rsidRDefault="00F051A7" w:rsidP="00F051A7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660" w:dyaOrig="380">
          <v:shape id="_x0000_i1048" type="#_x0000_t75" style="width:41.25pt;height:23.25pt" o:ole="">
            <v:imagedata r:id="rId72" o:title=""/>
          </v:shape>
          <o:OLEObject Type="Embed" ProgID="Equation.3" ShapeID="_x0000_i1048" DrawAspect="Content" ObjectID="_1565441729" r:id="rId7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60" w:dyaOrig="440">
          <v:shape id="_x0000_i1049" type="#_x0000_t75" style="width:46.5pt;height:26.25pt" o:ole="">
            <v:imagedata r:id="rId74" o:title=""/>
          </v:shape>
          <o:OLEObject Type="Embed" ProgID="Equation.3" ShapeID="_x0000_i1049" DrawAspect="Content" ObjectID="_1565441730" r:id="rId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40" w:dyaOrig="360">
                <v:shape id="_x0000_i1050" type="#_x0000_t75" style="width:59.25pt;height:21pt" o:ole="">
                  <v:imagedata r:id="rId76" o:title=""/>
                </v:shape>
                <o:OLEObject Type="Embed" ProgID="Equation.3" ShapeID="_x0000_i1050" DrawAspect="Content" ObjectID="_1565441731" r:id="rId77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620" w:dyaOrig="360">
                <v:shape id="_x0000_i1051" type="#_x0000_t75" style="width:88.5pt;height:19.5pt" o:ole="">
                  <v:imagedata r:id="rId78" o:title=""/>
                </v:shape>
                <o:OLEObject Type="Embed" ProgID="Equation.3" ShapeID="_x0000_i1051" DrawAspect="Content" ObjectID="_1565441732" r:id="rId79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59" w:dyaOrig="360">
                <v:shape id="_x0000_i1052" type="#_x0000_t75" style="width:73.5pt;height:19.5pt" o:ole="">
                  <v:imagedata r:id="rId80" o:title=""/>
                </v:shape>
                <o:OLEObject Type="Embed" ProgID="Equation.3" ShapeID="_x0000_i1052" DrawAspect="Content" ObjectID="_1565441733" r:id="rId81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40" w:dyaOrig="360">
                <v:shape id="_x0000_i1053" type="#_x0000_t75" style="width:122.25pt;height:21.75pt" o:ole="">
                  <v:imagedata r:id="rId82" o:title=""/>
                </v:shape>
                <o:OLEObject Type="Embed" ProgID="Equation.3" ShapeID="_x0000_i1053" DrawAspect="Content" ObjectID="_1565441734" r:id="rId8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54" type="#_x0000_t75" style="width:87.75pt;height:21.75pt" o:ole="">
            <v:imagedata r:id="rId84" o:title=""/>
          </v:shape>
          <o:OLEObject Type="Embed" ProgID="Equation.3" ShapeID="_x0000_i1054" DrawAspect="Content" ObjectID="_1565441735" r:id="rId8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Найти функцию, обратную к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1160" w:dyaOrig="320">
          <v:shape id="_x0000_i1055" type="#_x0000_t75" style="width:66pt;height:18pt" o:ole="">
            <v:imagedata r:id="rId86" o:title=""/>
          </v:shape>
          <o:OLEObject Type="Embed" ProgID="Equation.3" ShapeID="_x0000_i1055" DrawAspect="Content" ObjectID="_1565441736" r:id="rId87"/>
        </w:object>
      </w:r>
      <w:r w:rsidRPr="00DA0BC0"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DA0BC0" w:rsidRDefault="00DA0BC0" w:rsidP="00DA0BC0">
      <w:pPr>
        <w:pStyle w:val="a5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lastRenderedPageBreak/>
        <w:t>Вариант №2</w:t>
      </w:r>
    </w:p>
    <w:p w:rsidR="00F051A7" w:rsidRPr="00DA0BC0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Найти область определения функции </w:t>
      </w:r>
      <w:r w:rsidRPr="00DA0BC0">
        <w:rPr>
          <w:rFonts w:ascii="Times New Roman" w:eastAsia="Calibri" w:hAnsi="Times New Roman" w:cs="Times New Roman"/>
          <w:position w:val="-10"/>
          <w:lang w:val="en-US" w:eastAsia="en-US"/>
        </w:rPr>
        <w:object w:dxaOrig="1219" w:dyaOrig="420">
          <v:shape id="_x0000_i1056" type="#_x0000_t75" style="width:75pt;height:25.5pt" o:ole="">
            <v:imagedata r:id="rId88" o:title=""/>
          </v:shape>
          <o:OLEObject Type="Embed" ProgID="Equation.3" ShapeID="_x0000_i1056" DrawAspect="Content" ObjectID="_1565441737" r:id="rId8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Изобразить эскиз графика функции 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740" w:dyaOrig="360">
          <v:shape id="_x0000_i1057" type="#_x0000_t75" style="width:48pt;height:23.25pt" o:ole="">
            <v:imagedata r:id="rId90" o:title=""/>
          </v:shape>
          <o:OLEObject Type="Embed" ProgID="Equation.3" ShapeID="_x0000_i1057" DrawAspect="Content" ObjectID="_1565441738" r:id="rId9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Указать область определения и множество значений функции.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Выяснить, на каких промежутках функция возрастает.</w:t>
      </w:r>
    </w:p>
    <w:p w:rsidR="00F051A7" w:rsidRPr="00DA0BC0" w:rsidRDefault="00F051A7" w:rsidP="00F051A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Сравнить числа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600" w:dyaOrig="740">
          <v:shape id="_x0000_i1058" type="#_x0000_t75" style="width:37.5pt;height:45.75pt" o:ole="">
            <v:imagedata r:id="rId92" o:title=""/>
          </v:shape>
          <o:OLEObject Type="Embed" ProgID="Equation.3" ShapeID="_x0000_i1058" DrawAspect="Content" ObjectID="_1565441739" r:id="rId9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и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800" w:dyaOrig="760">
          <v:shape id="_x0000_i1059" type="#_x0000_t75" style="width:49.5pt;height:45.75pt" o:ole="">
            <v:imagedata r:id="rId94" o:title=""/>
          </v:shape>
          <o:OLEObject Type="Embed" ProgID="Equation.3" ShapeID="_x0000_i1059" DrawAspect="Content" ObjectID="_1565441740" r:id="rId9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190"/>
        <w:gridCol w:w="3190"/>
        <w:gridCol w:w="2368"/>
      </w:tblGrid>
      <w:tr w:rsidR="00F051A7" w:rsidRPr="00DA0BC0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060" w:dyaOrig="360">
                <v:shape id="_x0000_i1060" type="#_x0000_t75" style="width:60.75pt;height:21pt" o:ole="">
                  <v:imagedata r:id="rId96" o:title=""/>
                </v:shape>
                <o:OLEObject Type="Embed" ProgID="Equation.3" ShapeID="_x0000_i1060" DrawAspect="Content" ObjectID="_1565441741" r:id="rId9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2)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579" w:dyaOrig="360">
                <v:shape id="_x0000_i1061" type="#_x0000_t75" style="width:86.25pt;height:19.5pt" o:ole="">
                  <v:imagedata r:id="rId98" o:title=""/>
                </v:shape>
                <o:OLEObject Type="Embed" ProgID="Equation.3" ShapeID="_x0000_i1061" DrawAspect="Content" ObjectID="_1565441742" r:id="rId9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3)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1320" w:dyaOrig="360">
                <v:shape id="_x0000_i1062" type="#_x0000_t75" style="width:1in;height:19.5pt" o:ole="">
                  <v:imagedata r:id="rId100" o:title=""/>
                </v:shape>
                <o:OLEObject Type="Embed" ProgID="Equation.3" ShapeID="_x0000_i1062" DrawAspect="Content" ObjectID="_1565441743" r:id="rId10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051A7" w:rsidRPr="00DA0BC0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4)</w:t>
            </w:r>
            <w:r w:rsidRPr="00DA0BC0">
              <w:rPr>
                <w:rFonts w:ascii="Times New Roman" w:eastAsia="Calibri" w:hAnsi="Times New Roman" w:cs="Times New Roman"/>
                <w:position w:val="-8"/>
                <w:lang w:eastAsia="en-US"/>
              </w:rPr>
              <w:object w:dxaOrig="2000" w:dyaOrig="360">
                <v:shape id="_x0000_i1063" type="#_x0000_t75" style="width:120pt;height:21.75pt" o:ole="">
                  <v:imagedata r:id="rId102" o:title=""/>
                </v:shape>
                <o:OLEObject Type="Embed" ProgID="Equation.3" ShapeID="_x0000_i1063" DrawAspect="Content" ObjectID="_1565441744" r:id="rId103"/>
              </w:object>
            </w:r>
          </w:p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1440" w:dyaOrig="360">
          <v:shape id="_x0000_i1064" type="#_x0000_t75" style="width:87.75pt;height:21.75pt" o:ole="">
            <v:imagedata r:id="rId104" o:title=""/>
          </v:shape>
          <o:OLEObject Type="Embed" ProgID="Equation.3" ShapeID="_x0000_i1064" DrawAspect="Content" ObjectID="_1565441745" r:id="rId10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Найти функцию, обратную к</w:t>
      </w:r>
      <w:r w:rsidRPr="00DA0BC0">
        <w:rPr>
          <w:rFonts w:ascii="Times New Roman" w:eastAsia="Times New Roman" w:hAnsi="Times New Roman" w:cs="Times New Roman"/>
          <w:position w:val="-10"/>
          <w:lang w:eastAsia="en-US"/>
        </w:rPr>
        <w:object w:dxaOrig="980" w:dyaOrig="320">
          <v:shape id="_x0000_i1065" type="#_x0000_t75" style="width:56.25pt;height:18pt" o:ole="">
            <v:imagedata r:id="rId106" o:title=""/>
          </v:shape>
          <o:OLEObject Type="Embed" ProgID="Equation.3" ShapeID="_x0000_i1065" DrawAspect="Content" ObjectID="_1565441746" r:id="rId107"/>
        </w:object>
      </w:r>
      <w:r w:rsidRPr="00DA0BC0">
        <w:rPr>
          <w:rFonts w:ascii="Times New Roman" w:eastAsia="Calibri" w:hAnsi="Times New Roman" w:cs="Times New Roman"/>
          <w:lang w:eastAsia="en-US"/>
        </w:rPr>
        <w:t>; указать её область определения и множество значений. На одном рисунке построить графики данной функции и функции, обратной к данной.</w:t>
      </w:r>
    </w:p>
    <w:p w:rsidR="00F051A7" w:rsidRDefault="00F051A7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  <w:r w:rsidRPr="00DA0BC0">
        <w:rPr>
          <w:rFonts w:ascii="Times New Roman" w:eastAsia="Calibri" w:hAnsi="Times New Roman" w:cs="Times New Roman"/>
          <w:b/>
          <w:bCs/>
          <w:lang w:eastAsia="en-US"/>
        </w:rPr>
        <w:tab/>
      </w: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b/>
          <w:bCs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Контрольная работа №3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«Показательная функция»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Решить уравнение:</w:t>
      </w:r>
    </w:p>
    <w:tbl>
      <w:tblPr>
        <w:tblW w:w="0" w:type="auto"/>
        <w:tblLook w:val="01E0"/>
      </w:tblPr>
      <w:tblGrid>
        <w:gridCol w:w="9570"/>
      </w:tblGrid>
      <w:tr w:rsidR="00F051A7" w:rsidRPr="00DA0BC0" w:rsidTr="00F051A7">
        <w:tc>
          <w:tcPr>
            <w:tcW w:w="9570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28"/>
                <w:lang w:eastAsia="en-US"/>
              </w:rPr>
              <w:object w:dxaOrig="1300" w:dyaOrig="740">
                <v:shape id="_x0000_i1066" type="#_x0000_t75" style="width:77.25pt;height:43.5pt" o:ole="">
                  <v:imagedata r:id="rId108" o:title=""/>
                </v:shape>
                <o:OLEObject Type="Embed" ProgID="Equation.3" ShapeID="_x0000_i1066" DrawAspect="Content" ObjectID="_1565441747" r:id="rId109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619" w:dyaOrig="320">
                <v:shape id="_x0000_i1067" type="#_x0000_t75" style="width:119.25pt;height:23.25pt" o:ole="">
                  <v:imagedata r:id="rId110" o:title=""/>
                </v:shape>
                <o:OLEObject Type="Embed" ProgID="Equation.3" ShapeID="_x0000_i1067" DrawAspect="Content" ObjectID="_1565441748" r:id="rId111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80" w:dyaOrig="740">
          <v:shape id="_x0000_i1068" type="#_x0000_t75" style="width:69.75pt;height:47.25pt" o:ole="">
            <v:imagedata r:id="rId112" o:title=""/>
          </v:shape>
          <o:OLEObject Type="Embed" ProgID="Equation.3" ShapeID="_x0000_i1068" DrawAspect="Content" ObjectID="_1565441749" r:id="rId11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160" w:dyaOrig="720">
          <v:shape id="_x0000_i1069" type="#_x0000_t75" style="width:78pt;height:48pt" o:ole="">
            <v:imagedata r:id="rId114" o:title=""/>
          </v:shape>
          <o:OLEObject Type="Embed" ProgID="Equation.3" ShapeID="_x0000_i1069" DrawAspect="Content" ObjectID="_1565441750" r:id="rId115"/>
        </w:objec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неравенство: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70" type="#_x0000_t75" style="width:77.25pt;height:40.5pt" o:ole="">
            <v:imagedata r:id="rId116" o:title=""/>
          </v:shape>
          <o:OLEObject Type="Embed" ProgID="Equation.3" ShapeID="_x0000_i1070" DrawAspect="Content" ObjectID="_1565441751" r:id="rId117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199" w:dyaOrig="760">
          <v:shape id="_x0000_i1071" type="#_x0000_t75" style="width:74.25pt;height:48pt" o:ole="">
            <v:imagedata r:id="rId118" o:title=""/>
          </v:shape>
          <o:OLEObject Type="Embed" ProgID="Equation.3" ShapeID="_x0000_i1071" DrawAspect="Content" ObjectID="_1565441752" r:id="rId11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439" w:dyaOrig="320">
          <v:shape id="_x0000_i1072" type="#_x0000_t75" style="width:190.5pt;height:24pt" o:ole="">
            <v:imagedata r:id="rId120" o:title=""/>
          </v:shape>
          <o:OLEObject Type="Embed" ProgID="Equation.3" ShapeID="_x0000_i1072" DrawAspect="Content" ObjectID="_1565441753" r:id="rId12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260" w:dyaOrig="320">
          <v:shape id="_x0000_i1073" type="#_x0000_t75" style="width:173.25pt;height:24pt" o:ole="">
            <v:imagedata r:id="rId122" o:title=""/>
          </v:shape>
          <o:OLEObject Type="Embed" ProgID="Equation.3" ShapeID="_x0000_i1073" DrawAspect="Content" ObjectID="_1565441754" r:id="rId12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ind w:left="18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ind w:left="180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</w:t>
      </w:r>
      <w:r w:rsidRPr="00DA0BC0">
        <w:rPr>
          <w:rFonts w:ascii="Times New Roman" w:eastAsia="Calibri" w:hAnsi="Times New Roman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/>
      </w:tblPr>
      <w:tblGrid>
        <w:gridCol w:w="9282"/>
      </w:tblGrid>
      <w:tr w:rsidR="00F051A7" w:rsidRPr="00DA0BC0" w:rsidTr="00F051A7">
        <w:tc>
          <w:tcPr>
            <w:tcW w:w="9282" w:type="dxa"/>
            <w:hideMark/>
          </w:tcPr>
          <w:p w:rsidR="00F051A7" w:rsidRPr="00DA0BC0" w:rsidRDefault="00F051A7" w:rsidP="00F051A7">
            <w:pPr>
              <w:spacing w:line="360" w:lineRule="auto"/>
              <w:ind w:firstLine="72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A0BC0">
              <w:rPr>
                <w:rFonts w:ascii="Times New Roman" w:eastAsia="Calibri" w:hAnsi="Times New Roman" w:cs="Times New Roman"/>
                <w:lang w:eastAsia="en-US"/>
              </w:rPr>
              <w:t>1)</w:t>
            </w:r>
            <w:r w:rsidRPr="00DA0BC0">
              <w:rPr>
                <w:rFonts w:ascii="Times New Roman" w:eastAsia="Calibri" w:hAnsi="Times New Roman" w:cs="Times New Roman"/>
                <w:position w:val="-10"/>
                <w:lang w:eastAsia="en-US"/>
              </w:rPr>
              <w:object w:dxaOrig="1300" w:dyaOrig="380">
                <v:shape id="_x0000_i1074" type="#_x0000_t75" style="width:86.25pt;height:24.75pt" o:ole="">
                  <v:imagedata r:id="rId124" o:title=""/>
                </v:shape>
                <o:OLEObject Type="Embed" ProgID="Equation.3" ShapeID="_x0000_i1074" DrawAspect="Content" ObjectID="_1565441755" r:id="rId125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;          2)</w:t>
            </w:r>
            <w:r w:rsidRPr="00DA0BC0">
              <w:rPr>
                <w:rFonts w:ascii="Times New Roman" w:eastAsia="Calibri" w:hAnsi="Times New Roman" w:cs="Times New Roman"/>
                <w:position w:val="-6"/>
                <w:lang w:eastAsia="en-US"/>
              </w:rPr>
              <w:object w:dxaOrig="1820" w:dyaOrig="320">
                <v:shape id="_x0000_i1075" type="#_x0000_t75" style="width:128.25pt;height:21.75pt" o:ole="">
                  <v:imagedata r:id="rId126" o:title=""/>
                </v:shape>
                <o:OLEObject Type="Embed" ProgID="Equation.3" ShapeID="_x0000_i1075" DrawAspect="Content" ObjectID="_1565441756" r:id="rId127"/>
              </w:object>
            </w:r>
            <w:r w:rsidRPr="00DA0BC0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</w:tbl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. Решить неравенство  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060" w:dyaOrig="740">
          <v:shape id="_x0000_i1076" type="#_x0000_t75" style="width:68.25pt;height:47.25pt" o:ole="">
            <v:imagedata r:id="rId128" o:title=""/>
          </v:shape>
          <o:OLEObject Type="Embed" ProgID="Equation.3" ShapeID="_x0000_i1076" DrawAspect="Content" ObjectID="_1565441757" r:id="rId12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систему уравнений 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1219" w:dyaOrig="720">
          <v:shape id="_x0000_i1077" type="#_x0000_t75" style="width:96pt;height:56.25pt" o:ole="">
            <v:imagedata r:id="rId130" o:title=""/>
          </v:shape>
          <o:OLEObject Type="Embed" ProgID="Equation.3" ShapeID="_x0000_i1077" DrawAspect="Content" ObjectID="_1565441758" r:id="rId131"/>
        </w:objec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_     </w:t>
      </w: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неравенство: </w:t>
      </w:r>
    </w:p>
    <w:p w:rsidR="00F051A7" w:rsidRPr="00DA0BC0" w:rsidRDefault="00F051A7" w:rsidP="00F051A7">
      <w:pPr>
        <w:tabs>
          <w:tab w:val="num" w:pos="180"/>
        </w:tabs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       1)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1179" w:dyaOrig="620">
          <v:shape id="_x0000_i1078" type="#_x0000_t75" style="width:77.25pt;height:40.5pt" o:ole="">
            <v:imagedata r:id="rId132" o:title=""/>
          </v:shape>
          <o:OLEObject Type="Embed" ProgID="Equation.3" ShapeID="_x0000_i1078" DrawAspect="Content" ObjectID="_1565441759" r:id="rId133"/>
        </w:object>
      </w:r>
      <w:r w:rsidRPr="00DA0BC0">
        <w:rPr>
          <w:rFonts w:ascii="Times New Roman" w:eastAsia="Calibri" w:hAnsi="Times New Roman" w:cs="Times New Roman"/>
          <w:lang w:eastAsia="en-US"/>
        </w:rPr>
        <w:t>;          2)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1219" w:dyaOrig="760">
          <v:shape id="_x0000_i1079" type="#_x0000_t75" style="width:72.75pt;height:45.75pt" o:ole="">
            <v:imagedata r:id="rId134" o:title=""/>
          </v:shape>
          <o:OLEObject Type="Embed" ProgID="Equation.3" ShapeID="_x0000_i1079" DrawAspect="Content" ObjectID="_1565441760" r:id="rId13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ind w:left="-540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Решить уравнение 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560" w:dyaOrig="320">
          <v:shape id="_x0000_i1080" type="#_x0000_t75" style="width:190.5pt;height:21.75pt" o:ole="">
            <v:imagedata r:id="rId136" o:title=""/>
          </v:shape>
          <o:OLEObject Type="Embed" ProgID="Equation.3" ShapeID="_x0000_i1080" DrawAspect="Content" ObjectID="_1565441761" r:id="rId13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6"/>
          <w:lang w:eastAsia="en-US"/>
        </w:rPr>
        <w:object w:dxaOrig="2059" w:dyaOrig="320">
          <v:shape id="_x0000_i1081" type="#_x0000_t75" style="width:157.5pt;height:24pt" o:ole="">
            <v:imagedata r:id="rId138" o:title=""/>
          </v:shape>
          <o:OLEObject Type="Embed" ProgID="Equation.3" ShapeID="_x0000_i1081" DrawAspect="Content" ObjectID="_1565441762" r:id="rId13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№4 по теме:</w:t>
      </w:r>
    </w:p>
    <w:p w:rsidR="00F051A7" w:rsidRPr="00DA0BC0" w:rsidRDefault="00F051A7" w:rsidP="00DA0BC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«Логарифмическая функция»</w:t>
      </w: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</w:t>
      </w:r>
      <w:r w:rsidRPr="00DA0BC0">
        <w:rPr>
          <w:rFonts w:ascii="Times New Roman" w:eastAsia="Times New Roman" w:hAnsi="Times New Roman" w:cs="Times New Roman"/>
          <w:position w:val="-46"/>
          <w:lang w:eastAsia="en-US"/>
        </w:rPr>
        <w:object w:dxaOrig="3920" w:dyaOrig="840">
          <v:shape id="_x0000_i1082" type="#_x0000_t75" style="width:165.75pt;height:37.5pt" o:ole="">
            <v:imagedata r:id="rId140" o:title=""/>
          </v:shape>
          <o:OLEObject Type="Embed" ProgID="Equation.3" ShapeID="_x0000_i1082" DrawAspect="Content" ObjectID="_1565441763" r:id="rId14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 х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28"/>
          <w:lang w:eastAsia="en-US"/>
        </w:rPr>
        <w:object w:dxaOrig="3760" w:dyaOrig="660">
          <v:shape id="_x0000_i1083" type="#_x0000_t75" style="width:172.5pt;height:29.25pt" o:ole="">
            <v:imagedata r:id="rId142" o:title=""/>
          </v:shape>
          <o:OLEObject Type="Embed" ProgID="Equation.3" ShapeID="_x0000_i1083" DrawAspect="Content" ObjectID="_1565441764" r:id="rId14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3280" w:dyaOrig="700">
          <v:shape id="_x0000_i1084" type="#_x0000_t75" style="width:164.25pt;height:35.25pt" o:ole="">
            <v:imagedata r:id="rId144" o:title=""/>
          </v:shape>
          <o:OLEObject Type="Embed" ProgID="Equation.3" ShapeID="_x0000_i1084" DrawAspect="Content" ObjectID="_1565441765" r:id="rId145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6"/>
          <w:lang w:eastAsia="en-US"/>
        </w:rPr>
        <w:object w:dxaOrig="2380" w:dyaOrig="400">
          <v:shape id="_x0000_i1085" type="#_x0000_t75" style="width:126pt;height:21.75pt" o:ole="">
            <v:imagedata r:id="rId146" o:title=""/>
          </v:shape>
          <o:OLEObject Type="Embed" ProgID="Equation.3" ShapeID="_x0000_i1085" DrawAspect="Content" ObjectID="_1565441766" r:id="rId147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52"/>
          <w:lang w:eastAsia="en-US"/>
        </w:rPr>
        <w:object w:dxaOrig="5380" w:dyaOrig="1160">
          <v:shape id="_x0000_i1086" type="#_x0000_t75" style="width:273.75pt;height:59.25pt" o:ole="">
            <v:imagedata r:id="rId148" o:title=""/>
          </v:shape>
          <o:OLEObject Type="Embed" ProgID="Equation.3" ShapeID="_x0000_i1086" DrawAspect="Content" ObjectID="_1565441767" r:id="rId149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  <w:r w:rsidR="00DA0BC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279" w:dyaOrig="360">
          <v:shape id="_x0000_i1087" type="#_x0000_t75" style="width:63pt;height:18pt" o:ole="">
            <v:imagedata r:id="rId150" o:title=""/>
          </v:shape>
          <o:OLEObject Type="Embed" ProgID="Equation.3" ShapeID="_x0000_i1087" DrawAspect="Content" ObjectID="_1565441768" r:id="rId15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.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940" w:dyaOrig="360">
          <v:shape id="_x0000_i1088" type="#_x0000_t75" style="width:46.5pt;height:18pt" o:ole="">
            <v:imagedata r:id="rId152" o:title=""/>
          </v:shape>
          <o:OLEObject Type="Embed" ProgID="Equation.3" ShapeID="_x0000_i1088" DrawAspect="Content" ObjectID="_1565441769" r:id="rId153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DA0BC0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Вычислите: </w:t>
      </w:r>
      <w:r w:rsidRPr="00DA0BC0">
        <w:rPr>
          <w:rFonts w:ascii="Times New Roman" w:eastAsia="Times New Roman" w:hAnsi="Times New Roman" w:cs="Times New Roman"/>
          <w:position w:val="-44"/>
          <w:lang w:eastAsia="en-US"/>
        </w:rPr>
        <w:object w:dxaOrig="3720" w:dyaOrig="820">
          <v:shape id="_x0000_i1089" type="#_x0000_t75" style="width:165pt;height:39.75pt" o:ole="">
            <v:imagedata r:id="rId154" o:title=""/>
          </v:shape>
          <o:OLEObject Type="Embed" ProgID="Equation.3" ShapeID="_x0000_i1089" DrawAspect="Content" ObjectID="_1565441770" r:id="rId15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При каких значениях x имеет смысл выражение: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40"/>
          <w:lang w:eastAsia="en-US"/>
        </w:rPr>
        <w:object w:dxaOrig="3340" w:dyaOrig="860">
          <v:shape id="_x0000_i1090" type="#_x0000_t75" style="width:161.25pt;height:41.25pt" o:ole="">
            <v:imagedata r:id="rId156" o:title=""/>
          </v:shape>
          <o:OLEObject Type="Embed" ProgID="Equation.3" ShapeID="_x0000_i1090" DrawAspect="Content" ObjectID="_1565441771" r:id="rId157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б)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2680" w:dyaOrig="700">
          <v:shape id="_x0000_i1091" type="#_x0000_t75" style="width:149.25pt;height:36pt" o:ole="">
            <v:imagedata r:id="rId158" o:title=""/>
          </v:shape>
          <o:OLEObject Type="Embed" ProgID="Equation.3" ShapeID="_x0000_i1091" DrawAspect="Content" ObjectID="_1565441772" r:id="rId159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 </w:t>
      </w:r>
      <w:r w:rsidRPr="00DA0BC0">
        <w:rPr>
          <w:rFonts w:ascii="Times New Roman" w:eastAsia="Times New Roman" w:hAnsi="Times New Roman" w:cs="Times New Roman"/>
          <w:position w:val="-18"/>
          <w:lang w:eastAsia="en-US"/>
        </w:rPr>
        <w:object w:dxaOrig="2460" w:dyaOrig="420">
          <v:shape id="_x0000_i1092" type="#_x0000_t75" style="width:129pt;height:21.75pt" o:ole="">
            <v:imagedata r:id="rId160" o:title=""/>
          </v:shape>
          <o:OLEObject Type="Embed" ProgID="Equation.3" ShapeID="_x0000_i1092" DrawAspect="Content" ObjectID="_1565441773" r:id="rId161"/>
        </w:objec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Упростите:</w:t>
      </w:r>
      <w:r w:rsidRPr="00DA0BC0">
        <w:rPr>
          <w:rFonts w:ascii="Times New Roman" w:eastAsia="Times New Roman" w:hAnsi="Times New Roman" w:cs="Times New Roman"/>
          <w:position w:val="-38"/>
          <w:lang w:eastAsia="en-US"/>
        </w:rPr>
        <w:object w:dxaOrig="4180" w:dyaOrig="980">
          <v:shape id="_x0000_i1093" type="#_x0000_t75" style="width:246.75pt;height:51pt" o:ole="">
            <v:imagedata r:id="rId162" o:title=""/>
          </v:shape>
          <o:OLEObject Type="Embed" ProgID="Equation.3" ShapeID="_x0000_i1093" DrawAspect="Content" ObjectID="_1565441774" r:id="rId16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3E"/>
      </w:r>
      <w:r w:rsidRPr="00DA0BC0">
        <w:rPr>
          <w:rFonts w:ascii="Times New Roman" w:eastAsia="Calibri" w:hAnsi="Times New Roman" w:cs="Times New Roman"/>
          <w:lang w:eastAsia="en-US"/>
        </w:rPr>
        <w:t>0,a</w: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9"/>
      </w:r>
      <w:r w:rsidRPr="00DA0BC0">
        <w:rPr>
          <w:rFonts w:ascii="Times New Roman" w:eastAsia="Calibri" w:hAnsi="Times New Roman" w:cs="Times New Roman"/>
          <w:lang w:eastAsia="en-US"/>
        </w:rPr>
        <w:t>1.</w:t>
      </w:r>
    </w:p>
    <w:p w:rsidR="00F051A7" w:rsidRPr="00DA0BC0" w:rsidRDefault="00F051A7" w:rsidP="00DA0BC0">
      <w:pPr>
        <w:spacing w:line="240" w:lineRule="auto"/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Дано: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540" w:dyaOrig="360">
          <v:shape id="_x0000_i1094" type="#_x0000_t75" style="width:84pt;height:19.5pt" o:ole="">
            <v:imagedata r:id="rId164" o:title=""/>
          </v:shape>
          <o:OLEObject Type="Embed" ProgID="Equation.3" ShapeID="_x0000_i1094" DrawAspect="Content" ObjectID="_1565441775" r:id="rId165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 Найти: 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1020" w:dyaOrig="360">
          <v:shape id="_x0000_i1095" type="#_x0000_t75" style="width:53.25pt;height:19.5pt" o:ole="">
            <v:imagedata r:id="rId166" o:title=""/>
          </v:shape>
          <o:OLEObject Type="Embed" ProgID="Equation.3" ShapeID="_x0000_i1095" DrawAspect="Content" ObjectID="_1565441776" r:id="rId167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№5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формулы»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300" w:dyaOrig="720">
          <v:shape id="_x0000_i1096" type="#_x0000_t75" style="width:165pt;height:36pt" o:ole="">
            <v:imagedata r:id="rId168" o:title=""/>
          </v:shape>
          <o:OLEObject Type="Embed" ProgID="Equation.3" ShapeID="_x0000_i1096" DrawAspect="Content" ObjectID="_1565441777" r:id="rId169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а)</w:t>
      </w:r>
      <w:r w:rsidRPr="00DA0BC0">
        <w:rPr>
          <w:rFonts w:ascii="Times New Roman" w:eastAsia="Times New Roman" w:hAnsi="Times New Roman" w:cs="Times New Roman"/>
          <w:position w:val="-54"/>
          <w:lang w:eastAsia="en-US"/>
        </w:rPr>
        <w:object w:dxaOrig="5040" w:dyaOrig="1300">
          <v:shape id="_x0000_i1097" type="#_x0000_t75" style="width:252pt;height:65.25pt" o:ole="">
            <v:imagedata r:id="rId170" o:title=""/>
          </v:shape>
          <o:OLEObject Type="Embed" ProgID="Equation.3" ShapeID="_x0000_i1097" DrawAspect="Content" ObjectID="_1565441778" r:id="rId171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360" w:dyaOrig="720">
          <v:shape id="_x0000_i1098" type="#_x0000_t75" style="width:267.75pt;height:36pt" o:ole="">
            <v:imagedata r:id="rId172" o:title=""/>
          </v:shape>
          <o:OLEObject Type="Embed" ProgID="Equation.3" ShapeID="_x0000_i1098" DrawAspect="Content" ObjectID="_1565441779" r:id="rId173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099" type="#_x0000_t75" style="width:192.75pt;height:33.75pt" o:ole="">
            <v:imagedata r:id="rId174" o:title=""/>
          </v:shape>
          <o:OLEObject Type="Embed" ProgID="Equation.3" ShapeID="_x0000_i1099" DrawAspect="Content" ObjectID="_1565441780" r:id="rId175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00" type="#_x0000_t75" style="width:42.75pt;height:18pt" o:ole="">
            <v:imagedata r:id="rId176" o:title=""/>
          </v:shape>
          <o:OLEObject Type="Embed" ProgID="Equation.3" ShapeID="_x0000_i1100" DrawAspect="Content" ObjectID="_1565441781" r:id="rId177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DA0BC0" w:rsidP="00DA0BC0">
      <w:pPr>
        <w:tabs>
          <w:tab w:val="left" w:pos="2295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80" w:dyaOrig="640">
          <v:shape id="_x0000_i1129" type="#_x0000_t75" style="width:219pt;height:32.25pt" o:ole="">
            <v:imagedata r:id="rId178" o:title=""/>
          </v:shape>
          <o:OLEObject Type="Embed" ProgID="Equation.3" ShapeID="_x0000_i1129" DrawAspect="Content" ObjectID="_1565441782" r:id="rId179"/>
        </w:object>
      </w:r>
    </w:p>
    <w:p w:rsid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DA0BC0" w:rsidRPr="00DA0BC0" w:rsidRDefault="00DA0BC0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№2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1.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Решите уравнение: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3440" w:dyaOrig="720">
          <v:shape id="_x0000_i1101" type="#_x0000_t75" style="width:171.75pt;height:36pt" o:ole="">
            <v:imagedata r:id="rId180" o:title=""/>
          </v:shape>
          <o:OLEObject Type="Embed" ProgID="Equation.3" ShapeID="_x0000_i1101" DrawAspect="Content" ObjectID="_1565441783" r:id="rId181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Упростите выражение: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а)</w:t>
      </w:r>
      <w:r w:rsidRPr="00DA0BC0">
        <w:rPr>
          <w:rFonts w:ascii="Times New Roman" w:eastAsia="Times New Roman" w:hAnsi="Times New Roman" w:cs="Times New Roman"/>
          <w:position w:val="-26"/>
          <w:lang w:eastAsia="en-US"/>
        </w:rPr>
        <w:object w:dxaOrig="5060" w:dyaOrig="1020">
          <v:shape id="_x0000_i1102" type="#_x0000_t75" style="width:252.75pt;height:51pt" o:ole="">
            <v:imagedata r:id="rId182" o:title=""/>
          </v:shape>
          <o:OLEObject Type="Embed" ProgID="Equation.3" ShapeID="_x0000_i1102" DrawAspect="Content" ObjectID="_1565441784" r:id="rId183"/>
        </w:object>
      </w:r>
      <w:r w:rsidRPr="00DA0BC0">
        <w:rPr>
          <w:rFonts w:ascii="Times New Roman" w:eastAsia="Calibri" w:hAnsi="Times New Roman" w:cs="Times New Roman"/>
          <w:lang w:eastAsia="en-US"/>
        </w:rPr>
        <w:t xml:space="preserve">;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>б)</w:t>
      </w:r>
      <w:r w:rsidRPr="00DA0BC0">
        <w:rPr>
          <w:rFonts w:ascii="Times New Roman" w:eastAsia="Times New Roman" w:hAnsi="Times New Roman" w:cs="Times New Roman"/>
          <w:position w:val="-30"/>
          <w:lang w:eastAsia="en-US"/>
        </w:rPr>
        <w:object w:dxaOrig="5160" w:dyaOrig="720">
          <v:shape id="_x0000_i1103" type="#_x0000_t75" style="width:258pt;height:36pt" o:ole="">
            <v:imagedata r:id="rId184" o:title=""/>
          </v:shape>
          <o:OLEObject Type="Embed" ProgID="Equation.3" ShapeID="_x0000_i1103" DrawAspect="Content" ObjectID="_1565441785" r:id="rId185"/>
        </w:object>
      </w:r>
      <w:r w:rsidRPr="00DA0BC0">
        <w:rPr>
          <w:rFonts w:ascii="Times New Roman" w:eastAsia="Calibri" w:hAnsi="Times New Roman" w:cs="Times New Roman"/>
          <w:lang w:eastAsia="en-US"/>
        </w:rPr>
        <w:t>;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lang w:eastAsia="en-US"/>
        </w:rPr>
        <w:t xml:space="preserve"> в)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3860" w:dyaOrig="680">
          <v:shape id="_x0000_i1104" type="#_x0000_t75" style="width:192.75pt;height:33.75pt" o:ole="">
            <v:imagedata r:id="rId186" o:title=""/>
          </v:shape>
          <o:OLEObject Type="Embed" ProgID="Equation.3" ShapeID="_x0000_i1104" DrawAspect="Content" ObjectID="_1565441786" r:id="rId187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Пусть</w:t>
      </w:r>
      <w:r w:rsidRPr="00DA0BC0">
        <w:rPr>
          <w:rFonts w:ascii="Times New Roman" w:eastAsia="Times New Roman" w:hAnsi="Times New Roman" w:cs="Times New Roman"/>
          <w:position w:val="-12"/>
          <w:lang w:eastAsia="en-US"/>
        </w:rPr>
        <w:object w:dxaOrig="860" w:dyaOrig="360">
          <v:shape id="_x0000_i1105" type="#_x0000_t75" style="width:42.75pt;height:18pt" o:ole="">
            <v:imagedata r:id="rId176" o:title=""/>
          </v:shape>
          <o:OLEObject Type="Embed" ProgID="Equation.3" ShapeID="_x0000_i1105" DrawAspect="Content" ObjectID="_1565441787" r:id="rId188"/>
        </w:object>
      </w:r>
      <w:r w:rsidRPr="00DA0BC0">
        <w:rPr>
          <w:rFonts w:ascii="Times New Roman" w:eastAsia="Calibri" w:hAnsi="Times New Roman" w:cs="Times New Roman"/>
          <w:lang w:eastAsia="en-US"/>
        </w:rPr>
        <w:sym w:font="Symbol" w:char="00BE"/>
      </w:r>
      <w:r w:rsidRPr="00DA0BC0">
        <w:rPr>
          <w:rFonts w:ascii="Times New Roman" w:eastAsia="Calibri" w:hAnsi="Times New Roman" w:cs="Times New Roman"/>
          <w:lang w:eastAsia="en-US"/>
        </w:rPr>
        <w:t>углы треугольника. Докажите тождество: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360" w:dyaOrig="640">
          <v:shape id="_x0000_i1106" type="#_x0000_t75" style="width:218.25pt;height:32.25pt" o:ole="">
            <v:imagedata r:id="rId189" o:title=""/>
          </v:shape>
          <o:OLEObject Type="Embed" ProgID="Equation.3" ShapeID="_x0000_i1106" DrawAspect="Content" ObjectID="_1565441788" r:id="rId190"/>
        </w:object>
      </w:r>
      <w:r w:rsidRPr="00DA0BC0">
        <w:rPr>
          <w:rFonts w:ascii="Times New Roman" w:eastAsia="Calibri" w:hAnsi="Times New Roman" w:cs="Times New Roman"/>
          <w:lang w:eastAsia="en-US"/>
        </w:rPr>
        <w:t>.</w:t>
      </w:r>
    </w:p>
    <w:p w:rsid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A0BC0" w:rsidRPr="00DA0BC0" w:rsidRDefault="00DA0BC0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Контрольная работа №6 по теме:</w:t>
      </w:r>
    </w:p>
    <w:p w:rsidR="00F051A7" w:rsidRPr="00DA0BC0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«Тригонометрические уравнения»</w:t>
      </w:r>
    </w:p>
    <w:p w:rsidR="00F051A7" w:rsidRPr="00DA0BC0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Вариант №1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1.   Решите уравнение:   </w:t>
      </w:r>
      <w:r w:rsidRPr="00DA0BC0">
        <w:rPr>
          <w:rFonts w:ascii="Times New Roman" w:eastAsia="Calibri" w:hAnsi="Times New Roman" w:cs="Times New Roman"/>
          <w:lang w:eastAsia="en-US"/>
        </w:rPr>
        <w:t>sin x -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40" w:dyaOrig="620">
          <v:shape id="_x0000_i1107" type="#_x0000_t75" style="width:12pt;height:30.75pt" o:ole="">
            <v:imagedata r:id="rId191" o:title=""/>
          </v:shape>
          <o:OLEObject Type="Embed" ProgID="Equation.3" ShapeID="_x0000_i1107" DrawAspect="Content" ObjectID="_1565441789" r:id="rId192"/>
        </w:object>
      </w:r>
      <w:r w:rsidRPr="00DA0BC0">
        <w:rPr>
          <w:rFonts w:ascii="Times New Roman" w:eastAsia="Calibri" w:hAnsi="Times New Roman" w:cs="Times New Roman"/>
          <w:lang w:eastAsia="en-US"/>
        </w:rPr>
        <w:t>=0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2.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 Решите уравнение:   cos 2x=1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3.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Укажите  уравнение,  которому  соответствует решение: 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2119" w:dyaOrig="620">
          <v:shape id="_x0000_i1108" type="#_x0000_t75" style="width:105.75pt;height:30.75pt" o:ole="">
            <v:imagedata r:id="rId193" o:title=""/>
          </v:shape>
          <o:OLEObject Type="Embed" ProgID="Equation.3" ShapeID="_x0000_i1108" DrawAspect="Content" ObjectID="_1565441790" r:id="rId194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val="sv-SE" w:eastAsia="en-US"/>
        </w:rPr>
      </w:pPr>
      <w:r w:rsidRPr="00DA0BC0">
        <w:rPr>
          <w:rFonts w:ascii="Times New Roman" w:eastAsia="Calibri" w:hAnsi="Times New Roman" w:cs="Times New Roman"/>
          <w:b/>
          <w:lang w:val="sv-SE" w:eastAsia="en-US"/>
        </w:rPr>
        <w:t>1)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tg x = 1;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2)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cos x = 0;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3)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sin x = -1;       </w:t>
      </w:r>
      <w:r w:rsidRPr="00DA0BC0">
        <w:rPr>
          <w:rFonts w:ascii="Times New Roman" w:eastAsia="Calibri" w:hAnsi="Times New Roman" w:cs="Times New Roman"/>
          <w:b/>
          <w:lang w:val="sv-SE" w:eastAsia="en-US"/>
        </w:rPr>
        <w:t>4)</w:t>
      </w:r>
      <w:r w:rsidRPr="00DA0BC0">
        <w:rPr>
          <w:rFonts w:ascii="Times New Roman" w:eastAsia="Calibri" w:hAnsi="Times New Roman" w:cs="Times New Roman"/>
          <w:lang w:val="sv-SE" w:eastAsia="en-US"/>
        </w:rPr>
        <w:t xml:space="preserve">  ctg x =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09" type="#_x0000_t75" style="width:20.25pt;height:33.75pt" o:ole="">
            <v:imagedata r:id="rId195" o:title=""/>
          </v:shape>
          <o:OLEObject Type="Embed" ProgID="Equation.3" ShapeID="_x0000_i1109" DrawAspect="Content" ObjectID="_1565441791" r:id="rId196"/>
        </w:object>
      </w:r>
      <w:r w:rsidRPr="00DA0BC0">
        <w:rPr>
          <w:rFonts w:ascii="Times New Roman" w:eastAsia="Calibri" w:hAnsi="Times New Roman" w:cs="Times New Roman"/>
          <w:lang w:val="sv-SE" w:eastAsia="en-US"/>
        </w:rPr>
        <w:t>.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4.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На каком из рисунков показано решение неравенства: cos x &lt;</w:t>
      </w:r>
      <w:r w:rsidRPr="00DA0BC0">
        <w:rPr>
          <w:rFonts w:ascii="Times New Roman" w:eastAsia="Times New Roman" w:hAnsi="Times New Roman" w:cs="Times New Roman"/>
          <w:position w:val="-24"/>
          <w:lang w:eastAsia="en-US"/>
        </w:rPr>
        <w:object w:dxaOrig="400" w:dyaOrig="680">
          <v:shape id="_x0000_i1110" type="#_x0000_t75" style="width:20.25pt;height:33.75pt" o:ole="">
            <v:imagedata r:id="rId197" o:title=""/>
          </v:shape>
          <o:OLEObject Type="Embed" ProgID="Equation.3" ShapeID="_x0000_i1110" DrawAspect="Content" ObjectID="_1565441792" r:id="rId198"/>
        </w:object>
      </w:r>
      <w:r w:rsidRPr="00DA0BC0">
        <w:rPr>
          <w:rFonts w:ascii="Times New Roman" w:eastAsia="Calibri" w:hAnsi="Times New Roman" w:cs="Times New Roman"/>
          <w:lang w:eastAsia="en-US"/>
        </w:rPr>
        <w:t>?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  <w:r w:rsidRPr="00DA0BC0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b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</w:p>
    <w:p w:rsidR="00F051A7" w:rsidRPr="00DA0BC0" w:rsidRDefault="00F051A7" w:rsidP="00F051A7">
      <w:pPr>
        <w:rPr>
          <w:rFonts w:ascii="Times New Roman" w:eastAsia="Calibri" w:hAnsi="Times New Roman" w:cs="Times New Roman"/>
          <w:color w:val="0070C0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5.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неравенство: tg x ≥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11" type="#_x0000_t75" style="width:18pt;height:18pt" o:ole="">
            <v:imagedata r:id="rId200" o:title=""/>
          </v:shape>
          <o:OLEObject Type="Embed" ProgID="Equation.3" ShapeID="_x0000_i1111" DrawAspect="Content" ObjectID="_1565441793" r:id="rId201"/>
        </w:object>
      </w:r>
      <w:r w:rsidRPr="00DA0BC0">
        <w:rPr>
          <w:rFonts w:ascii="Times New Roman" w:eastAsia="Calibri" w:hAnsi="Times New Roman" w:cs="Times New Roman"/>
          <w:lang w:eastAsia="en-US"/>
        </w:rPr>
        <w:t>:</w:t>
      </w:r>
    </w:p>
    <w:p w:rsidR="00F051A7" w:rsidRPr="00DA0BC0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t>6.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 6sin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+ sin x – 1 = 0</w:t>
      </w:r>
    </w:p>
    <w:p w:rsidR="009E7D54" w:rsidRPr="00DA0BC0" w:rsidRDefault="00F051A7" w:rsidP="009E7D54">
      <w:pPr>
        <w:rPr>
          <w:rFonts w:ascii="Times New Roman" w:eastAsia="Calibri" w:hAnsi="Times New Roman" w:cs="Times New Roman"/>
          <w:lang w:eastAsia="en-US"/>
        </w:rPr>
      </w:pPr>
      <w:r w:rsidRPr="00DA0BC0">
        <w:rPr>
          <w:rFonts w:ascii="Times New Roman" w:eastAsia="Calibri" w:hAnsi="Times New Roman" w:cs="Times New Roman"/>
          <w:b/>
          <w:lang w:eastAsia="en-US"/>
        </w:rPr>
        <w:lastRenderedPageBreak/>
        <w:t>7.</w:t>
      </w:r>
      <w:r w:rsidRPr="00DA0BC0">
        <w:rPr>
          <w:rFonts w:ascii="Times New Roman" w:eastAsia="Calibri" w:hAnsi="Times New Roman" w:cs="Times New Roman"/>
          <w:lang w:eastAsia="en-US"/>
        </w:rPr>
        <w:t xml:space="preserve">  Решите уравнение: 2sin</w:t>
      </w:r>
      <w:r w:rsidRPr="00DA0BC0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DA0BC0">
        <w:rPr>
          <w:rFonts w:ascii="Times New Roman" w:eastAsia="Calibri" w:hAnsi="Times New Roman" w:cs="Times New Roman"/>
          <w:lang w:eastAsia="en-US"/>
        </w:rPr>
        <w:t xml:space="preserve"> x -</w:t>
      </w:r>
      <w:r w:rsidRPr="00DA0BC0">
        <w:rPr>
          <w:rFonts w:ascii="Times New Roman" w:eastAsia="Times New Roman" w:hAnsi="Times New Roman" w:cs="Times New Roman"/>
          <w:position w:val="-8"/>
          <w:lang w:eastAsia="en-US"/>
        </w:rPr>
        <w:object w:dxaOrig="360" w:dyaOrig="360">
          <v:shape id="_x0000_i1112" type="#_x0000_t75" style="width:18pt;height:18pt" o:ole="">
            <v:imagedata r:id="rId200" o:title=""/>
          </v:shape>
          <o:OLEObject Type="Embed" ProgID="Equation.3" ShapeID="_x0000_i1112" DrawAspect="Content" ObjectID="_1565441794" r:id="rId202"/>
        </w:object>
      </w:r>
      <w:r w:rsidRPr="00DA0BC0">
        <w:rPr>
          <w:rFonts w:ascii="Times New Roman" w:eastAsia="Calibri" w:hAnsi="Times New Roman" w:cs="Times New Roman"/>
          <w:lang w:eastAsia="en-US"/>
        </w:rPr>
        <w:t>sin 2x =0</w:t>
      </w:r>
    </w:p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E7D54"/>
    <w:rsid w:val="00001B94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17FC8"/>
    <w:rsid w:val="00237DF9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72B62"/>
    <w:rsid w:val="005B03B0"/>
    <w:rsid w:val="005D2D31"/>
    <w:rsid w:val="00665705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A55EA"/>
    <w:rsid w:val="00BB3B32"/>
    <w:rsid w:val="00BE1ED7"/>
    <w:rsid w:val="00BF4A37"/>
    <w:rsid w:val="00C01702"/>
    <w:rsid w:val="00C73FFF"/>
    <w:rsid w:val="00D73CB6"/>
    <w:rsid w:val="00DA0BC0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2.bin"/><Relationship Id="rId21" Type="http://schemas.openxmlformats.org/officeDocument/2006/relationships/oleObject" Target="embeddings/oleObject12.bin"/><Relationship Id="rId42" Type="http://schemas.openxmlformats.org/officeDocument/2006/relationships/image" Target="media/image14.wmf"/><Relationship Id="rId63" Type="http://schemas.openxmlformats.org/officeDocument/2006/relationships/oleObject" Target="embeddings/oleObject35.bin"/><Relationship Id="rId84" Type="http://schemas.openxmlformats.org/officeDocument/2006/relationships/image" Target="media/image35.wmf"/><Relationship Id="rId138" Type="http://schemas.openxmlformats.org/officeDocument/2006/relationships/image" Target="media/image62.wmf"/><Relationship Id="rId159" Type="http://schemas.openxmlformats.org/officeDocument/2006/relationships/oleObject" Target="embeddings/oleObject83.bin"/><Relationship Id="rId170" Type="http://schemas.openxmlformats.org/officeDocument/2006/relationships/image" Target="media/image78.wmf"/><Relationship Id="rId191" Type="http://schemas.openxmlformats.org/officeDocument/2006/relationships/image" Target="media/image88.wmf"/><Relationship Id="rId205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107" Type="http://schemas.openxmlformats.org/officeDocument/2006/relationships/oleObject" Target="embeddings/oleObject57.bin"/><Relationship Id="rId11" Type="http://schemas.openxmlformats.org/officeDocument/2006/relationships/image" Target="media/image3.wmf"/><Relationship Id="rId32" Type="http://schemas.openxmlformats.org/officeDocument/2006/relationships/image" Target="media/image9.wmf"/><Relationship Id="rId37" Type="http://schemas.openxmlformats.org/officeDocument/2006/relationships/oleObject" Target="embeddings/oleObject22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2.wmf"/><Relationship Id="rId74" Type="http://schemas.openxmlformats.org/officeDocument/2006/relationships/image" Target="media/image30.wmf"/><Relationship Id="rId79" Type="http://schemas.openxmlformats.org/officeDocument/2006/relationships/oleObject" Target="embeddings/oleObject43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5.bin"/><Relationship Id="rId128" Type="http://schemas.openxmlformats.org/officeDocument/2006/relationships/image" Target="media/image57.wmf"/><Relationship Id="rId144" Type="http://schemas.openxmlformats.org/officeDocument/2006/relationships/image" Target="media/image65.wmf"/><Relationship Id="rId149" Type="http://schemas.openxmlformats.org/officeDocument/2006/relationships/oleObject" Target="embeddings/oleObject78.bin"/><Relationship Id="rId5" Type="http://schemas.openxmlformats.org/officeDocument/2006/relationships/image" Target="media/image1.wmf"/><Relationship Id="rId90" Type="http://schemas.openxmlformats.org/officeDocument/2006/relationships/image" Target="media/image38.wmf"/><Relationship Id="rId95" Type="http://schemas.openxmlformats.org/officeDocument/2006/relationships/oleObject" Target="embeddings/oleObject51.bin"/><Relationship Id="rId160" Type="http://schemas.openxmlformats.org/officeDocument/2006/relationships/image" Target="media/image73.wmf"/><Relationship Id="rId165" Type="http://schemas.openxmlformats.org/officeDocument/2006/relationships/oleObject" Target="embeddings/oleObject86.bin"/><Relationship Id="rId181" Type="http://schemas.openxmlformats.org/officeDocument/2006/relationships/oleObject" Target="embeddings/oleObject94.bin"/><Relationship Id="rId186" Type="http://schemas.openxmlformats.org/officeDocument/2006/relationships/image" Target="media/image86.wmf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43" Type="http://schemas.openxmlformats.org/officeDocument/2006/relationships/oleObject" Target="embeddings/oleObject25.bin"/><Relationship Id="rId48" Type="http://schemas.openxmlformats.org/officeDocument/2006/relationships/image" Target="media/image17.wmf"/><Relationship Id="rId64" Type="http://schemas.openxmlformats.org/officeDocument/2006/relationships/image" Target="media/image25.wmf"/><Relationship Id="rId69" Type="http://schemas.openxmlformats.org/officeDocument/2006/relationships/oleObject" Target="embeddings/oleObject38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3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150" Type="http://schemas.openxmlformats.org/officeDocument/2006/relationships/image" Target="media/image68.wmf"/><Relationship Id="rId155" Type="http://schemas.openxmlformats.org/officeDocument/2006/relationships/oleObject" Target="embeddings/oleObject81.bin"/><Relationship Id="rId171" Type="http://schemas.openxmlformats.org/officeDocument/2006/relationships/oleObject" Target="embeddings/oleObject89.bin"/><Relationship Id="rId176" Type="http://schemas.openxmlformats.org/officeDocument/2006/relationships/image" Target="media/image81.wmf"/><Relationship Id="rId192" Type="http://schemas.openxmlformats.org/officeDocument/2006/relationships/oleObject" Target="embeddings/oleObject100.bin"/><Relationship Id="rId197" Type="http://schemas.openxmlformats.org/officeDocument/2006/relationships/image" Target="media/image91.wmf"/><Relationship Id="rId201" Type="http://schemas.openxmlformats.org/officeDocument/2006/relationships/oleObject" Target="embeddings/oleObject104.bin"/><Relationship Id="rId12" Type="http://schemas.openxmlformats.org/officeDocument/2006/relationships/oleObject" Target="embeddings/oleObject5.bin"/><Relationship Id="rId17" Type="http://schemas.openxmlformats.org/officeDocument/2006/relationships/image" Target="media/image5.wmf"/><Relationship Id="rId33" Type="http://schemas.openxmlformats.org/officeDocument/2006/relationships/oleObject" Target="embeddings/oleObject20.bin"/><Relationship Id="rId38" Type="http://schemas.openxmlformats.org/officeDocument/2006/relationships/image" Target="media/image12.wmf"/><Relationship Id="rId59" Type="http://schemas.openxmlformats.org/officeDocument/2006/relationships/oleObject" Target="embeddings/oleObject33.bin"/><Relationship Id="rId103" Type="http://schemas.openxmlformats.org/officeDocument/2006/relationships/oleObject" Target="embeddings/oleObject55.bin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8.bin"/><Relationship Id="rId54" Type="http://schemas.openxmlformats.org/officeDocument/2006/relationships/image" Target="media/image20.wmf"/><Relationship Id="rId70" Type="http://schemas.openxmlformats.org/officeDocument/2006/relationships/image" Target="media/image28.wmf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49.bin"/><Relationship Id="rId96" Type="http://schemas.openxmlformats.org/officeDocument/2006/relationships/image" Target="media/image41.wmf"/><Relationship Id="rId140" Type="http://schemas.openxmlformats.org/officeDocument/2006/relationships/image" Target="media/image63.wmf"/><Relationship Id="rId145" Type="http://schemas.openxmlformats.org/officeDocument/2006/relationships/oleObject" Target="embeddings/oleObject76.bin"/><Relationship Id="rId161" Type="http://schemas.openxmlformats.org/officeDocument/2006/relationships/oleObject" Target="embeddings/oleObject84.bin"/><Relationship Id="rId166" Type="http://schemas.openxmlformats.org/officeDocument/2006/relationships/image" Target="media/image76.wmf"/><Relationship Id="rId182" Type="http://schemas.openxmlformats.org/officeDocument/2006/relationships/image" Target="media/image84.wmf"/><Relationship Id="rId187" Type="http://schemas.openxmlformats.org/officeDocument/2006/relationships/oleObject" Target="embeddings/oleObject9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4.bin"/><Relationship Id="rId28" Type="http://schemas.openxmlformats.org/officeDocument/2006/relationships/image" Target="media/image7.wmf"/><Relationship Id="rId49" Type="http://schemas.openxmlformats.org/officeDocument/2006/relationships/oleObject" Target="embeddings/oleObject28.bin"/><Relationship Id="rId114" Type="http://schemas.openxmlformats.org/officeDocument/2006/relationships/image" Target="media/image50.wmf"/><Relationship Id="rId119" Type="http://schemas.openxmlformats.org/officeDocument/2006/relationships/oleObject" Target="embeddings/oleObject63.bin"/><Relationship Id="rId44" Type="http://schemas.openxmlformats.org/officeDocument/2006/relationships/image" Target="media/image15.wmf"/><Relationship Id="rId60" Type="http://schemas.openxmlformats.org/officeDocument/2006/relationships/image" Target="media/image23.wmf"/><Relationship Id="rId65" Type="http://schemas.openxmlformats.org/officeDocument/2006/relationships/oleObject" Target="embeddings/oleObject36.bin"/><Relationship Id="rId81" Type="http://schemas.openxmlformats.org/officeDocument/2006/relationships/oleObject" Target="embeddings/oleObject44.bin"/><Relationship Id="rId86" Type="http://schemas.openxmlformats.org/officeDocument/2006/relationships/image" Target="media/image36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79.bin"/><Relationship Id="rId156" Type="http://schemas.openxmlformats.org/officeDocument/2006/relationships/image" Target="media/image71.wmf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3.bin"/><Relationship Id="rId172" Type="http://schemas.openxmlformats.org/officeDocument/2006/relationships/image" Target="media/image79.wmf"/><Relationship Id="rId193" Type="http://schemas.openxmlformats.org/officeDocument/2006/relationships/image" Target="media/image89.wmf"/><Relationship Id="rId202" Type="http://schemas.openxmlformats.org/officeDocument/2006/relationships/oleObject" Target="embeddings/oleObject105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3.bin"/><Relationship Id="rId109" Type="http://schemas.openxmlformats.org/officeDocument/2006/relationships/oleObject" Target="embeddings/oleObject58.bin"/><Relationship Id="rId34" Type="http://schemas.openxmlformats.org/officeDocument/2006/relationships/image" Target="media/image10.wmf"/><Relationship Id="rId50" Type="http://schemas.openxmlformats.org/officeDocument/2006/relationships/image" Target="media/image18.wmf"/><Relationship Id="rId55" Type="http://schemas.openxmlformats.org/officeDocument/2006/relationships/oleObject" Target="embeddings/oleObject31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2.bin"/><Relationship Id="rId104" Type="http://schemas.openxmlformats.org/officeDocument/2006/relationships/image" Target="media/image45.w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4.bin"/><Relationship Id="rId146" Type="http://schemas.openxmlformats.org/officeDocument/2006/relationships/image" Target="media/image66.wmf"/><Relationship Id="rId167" Type="http://schemas.openxmlformats.org/officeDocument/2006/relationships/oleObject" Target="embeddings/oleObject87.bin"/><Relationship Id="rId188" Type="http://schemas.openxmlformats.org/officeDocument/2006/relationships/oleObject" Target="embeddings/oleObject98.bin"/><Relationship Id="rId7" Type="http://schemas.openxmlformats.org/officeDocument/2006/relationships/image" Target="media/image2.wmf"/><Relationship Id="rId71" Type="http://schemas.openxmlformats.org/officeDocument/2006/relationships/oleObject" Target="embeddings/oleObject39.bin"/><Relationship Id="rId92" Type="http://schemas.openxmlformats.org/officeDocument/2006/relationships/image" Target="media/image39.wmf"/><Relationship Id="rId162" Type="http://schemas.openxmlformats.org/officeDocument/2006/relationships/image" Target="media/image74.wmf"/><Relationship Id="rId183" Type="http://schemas.openxmlformats.org/officeDocument/2006/relationships/oleObject" Target="embeddings/oleObject95.bin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5.bin"/><Relationship Id="rId40" Type="http://schemas.openxmlformats.org/officeDocument/2006/relationships/image" Target="media/image13.wmf"/><Relationship Id="rId45" Type="http://schemas.openxmlformats.org/officeDocument/2006/relationships/oleObject" Target="embeddings/oleObject26.bin"/><Relationship Id="rId66" Type="http://schemas.openxmlformats.org/officeDocument/2006/relationships/image" Target="media/image26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61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82.wmf"/><Relationship Id="rId61" Type="http://schemas.openxmlformats.org/officeDocument/2006/relationships/oleObject" Target="embeddings/oleObject34.bin"/><Relationship Id="rId82" Type="http://schemas.openxmlformats.org/officeDocument/2006/relationships/image" Target="media/image34.wmf"/><Relationship Id="rId152" Type="http://schemas.openxmlformats.org/officeDocument/2006/relationships/image" Target="media/image69.wmf"/><Relationship Id="rId173" Type="http://schemas.openxmlformats.org/officeDocument/2006/relationships/oleObject" Target="embeddings/oleObject90.bin"/><Relationship Id="rId194" Type="http://schemas.openxmlformats.org/officeDocument/2006/relationships/oleObject" Target="embeddings/oleObject101.bin"/><Relationship Id="rId199" Type="http://schemas.openxmlformats.org/officeDocument/2006/relationships/image" Target="media/image92.png"/><Relationship Id="rId203" Type="http://schemas.openxmlformats.org/officeDocument/2006/relationships/fontTable" Target="fontTable.xml"/><Relationship Id="rId19" Type="http://schemas.openxmlformats.org/officeDocument/2006/relationships/oleObject" Target="embeddings/oleObject10.bin"/><Relationship Id="rId14" Type="http://schemas.openxmlformats.org/officeDocument/2006/relationships/image" Target="media/image4.wmf"/><Relationship Id="rId30" Type="http://schemas.openxmlformats.org/officeDocument/2006/relationships/image" Target="media/image8.wmf"/><Relationship Id="rId35" Type="http://schemas.openxmlformats.org/officeDocument/2006/relationships/oleObject" Target="embeddings/oleObject21.bin"/><Relationship Id="rId56" Type="http://schemas.openxmlformats.org/officeDocument/2006/relationships/image" Target="media/image21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7.bin"/><Relationship Id="rId168" Type="http://schemas.openxmlformats.org/officeDocument/2006/relationships/image" Target="media/image77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9.bin"/><Relationship Id="rId72" Type="http://schemas.openxmlformats.org/officeDocument/2006/relationships/image" Target="media/image29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4.bin"/><Relationship Id="rId142" Type="http://schemas.openxmlformats.org/officeDocument/2006/relationships/image" Target="media/image64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5.wmf"/><Relationship Id="rId189" Type="http://schemas.openxmlformats.org/officeDocument/2006/relationships/image" Target="media/image87.wmf"/><Relationship Id="rId3" Type="http://schemas.openxmlformats.org/officeDocument/2006/relationships/settings" Target="settings.xml"/><Relationship Id="rId25" Type="http://schemas.openxmlformats.org/officeDocument/2006/relationships/oleObject" Target="embeddings/oleObject16.bin"/><Relationship Id="rId46" Type="http://schemas.openxmlformats.org/officeDocument/2006/relationships/image" Target="media/image16.wmf"/><Relationship Id="rId67" Type="http://schemas.openxmlformats.org/officeDocument/2006/relationships/oleObject" Target="embeddings/oleObject37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72.bin"/><Relationship Id="rId158" Type="http://schemas.openxmlformats.org/officeDocument/2006/relationships/image" Target="media/image72.wmf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4.bin"/><Relationship Id="rId62" Type="http://schemas.openxmlformats.org/officeDocument/2006/relationships/image" Target="media/image24.wmf"/><Relationship Id="rId83" Type="http://schemas.openxmlformats.org/officeDocument/2006/relationships/oleObject" Target="embeddings/oleObject45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9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80.wmf"/><Relationship Id="rId179" Type="http://schemas.openxmlformats.org/officeDocument/2006/relationships/oleObject" Target="embeddings/oleObject93.bin"/><Relationship Id="rId195" Type="http://schemas.openxmlformats.org/officeDocument/2006/relationships/image" Target="media/image90.wmf"/><Relationship Id="rId190" Type="http://schemas.openxmlformats.org/officeDocument/2006/relationships/oleObject" Target="embeddings/oleObject99.bin"/><Relationship Id="rId204" Type="http://schemas.openxmlformats.org/officeDocument/2006/relationships/theme" Target="theme/theme1.xml"/><Relationship Id="rId15" Type="http://schemas.openxmlformats.org/officeDocument/2006/relationships/oleObject" Target="embeddings/oleObject7.bin"/><Relationship Id="rId36" Type="http://schemas.openxmlformats.org/officeDocument/2006/relationships/image" Target="media/image11.wmf"/><Relationship Id="rId57" Type="http://schemas.openxmlformats.org/officeDocument/2006/relationships/oleObject" Target="embeddings/oleObject32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9.bin"/><Relationship Id="rId52" Type="http://schemas.openxmlformats.org/officeDocument/2006/relationships/image" Target="media/image19.wmf"/><Relationship Id="rId73" Type="http://schemas.openxmlformats.org/officeDocument/2006/relationships/oleObject" Target="embeddings/oleObject40.bin"/><Relationship Id="rId78" Type="http://schemas.openxmlformats.org/officeDocument/2006/relationships/image" Target="media/image32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image" Target="media/image54.wmf"/><Relationship Id="rId143" Type="http://schemas.openxmlformats.org/officeDocument/2006/relationships/oleObject" Target="embeddings/oleObject75.bin"/><Relationship Id="rId148" Type="http://schemas.openxmlformats.org/officeDocument/2006/relationships/image" Target="media/image67.wmf"/><Relationship Id="rId164" Type="http://schemas.openxmlformats.org/officeDocument/2006/relationships/image" Target="media/image75.wmf"/><Relationship Id="rId169" Type="http://schemas.openxmlformats.org/officeDocument/2006/relationships/oleObject" Target="embeddings/oleObject88.bin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80" Type="http://schemas.openxmlformats.org/officeDocument/2006/relationships/image" Target="media/image83.wmf"/><Relationship Id="rId26" Type="http://schemas.openxmlformats.org/officeDocument/2006/relationships/image" Target="media/image6.wmf"/><Relationship Id="rId47" Type="http://schemas.openxmlformats.org/officeDocument/2006/relationships/oleObject" Target="embeddings/oleObject27.bin"/><Relationship Id="rId68" Type="http://schemas.openxmlformats.org/officeDocument/2006/relationships/image" Target="media/image27.wmf"/><Relationship Id="rId89" Type="http://schemas.openxmlformats.org/officeDocument/2006/relationships/oleObject" Target="embeddings/oleObject48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70.bin"/><Relationship Id="rId154" Type="http://schemas.openxmlformats.org/officeDocument/2006/relationships/image" Target="media/image70.wmf"/><Relationship Id="rId175" Type="http://schemas.openxmlformats.org/officeDocument/2006/relationships/oleObject" Target="embeddings/oleObject91.bin"/><Relationship Id="rId196" Type="http://schemas.openxmlformats.org/officeDocument/2006/relationships/oleObject" Target="embeddings/oleObject102.bin"/><Relationship Id="rId200" Type="http://schemas.openxmlformats.org/officeDocument/2006/relationships/image" Target="media/image9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АСИЯТ</cp:lastModifiedBy>
  <cp:revision>8</cp:revision>
  <cp:lastPrinted>2009-09-09T16:30:00Z</cp:lastPrinted>
  <dcterms:created xsi:type="dcterms:W3CDTF">2017-08-21T06:15:00Z</dcterms:created>
  <dcterms:modified xsi:type="dcterms:W3CDTF">2017-08-28T13:05:00Z</dcterms:modified>
</cp:coreProperties>
</file>