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Программа по алгебре для   9 классов</w:t>
      </w: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общеобразовательных учреждений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УМК </w:t>
      </w:r>
      <w:bookmarkStart w:id="0" w:name="_GoBack"/>
      <w:bookmarkEnd w:id="0"/>
      <w:r>
        <w:rPr>
          <w:sz w:val="28"/>
          <w:szCs w:val="28"/>
        </w:rPr>
        <w:t>Мерзляк А. Г., Полонский В. Б., Рабинович Е. М., Якир М. С.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BB29F5" w:rsidRDefault="00BB29F5" w:rsidP="00BB29F5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Программа включает четыре раздела: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>, в которой конкретизируются общие цели основного общего образования по алгебре, даётся характеристика учебного курса, его место в учебном плане, приводятся личностные, метапредметные и предметные результаты освоения учебного курса, планируемые результаты изучения учебного курса.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Содержание курса  геометрии  9 класса</w:t>
      </w:r>
      <w:r>
        <w:rPr>
          <w:sz w:val="28"/>
          <w:szCs w:val="28"/>
        </w:rPr>
        <w:t>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Примерное тематическое планирование</w:t>
      </w:r>
      <w:r>
        <w:rPr>
          <w:sz w:val="28"/>
          <w:szCs w:val="28"/>
        </w:rPr>
        <w:t>с определением основных видов учебной деятельности обучающихся.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Рекомендации по организации и оснащению учебного процесса</w:t>
      </w:r>
      <w:r>
        <w:rPr>
          <w:sz w:val="28"/>
          <w:szCs w:val="28"/>
        </w:rPr>
        <w:t xml:space="preserve">. 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Программа по математике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</w:t>
      </w:r>
      <w:r>
        <w:rPr>
          <w:sz w:val="28"/>
          <w:szCs w:val="28"/>
        </w:rPr>
        <w:lastRenderedPageBreak/>
        <w:t xml:space="preserve">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личности, испособствуют формированию ключевой компетенции – </w:t>
      </w:r>
      <w:r>
        <w:rPr>
          <w:i/>
          <w:sz w:val="28"/>
          <w:szCs w:val="28"/>
        </w:rPr>
        <w:t>умению учиться</w:t>
      </w:r>
      <w:r>
        <w:rPr>
          <w:sz w:val="28"/>
          <w:szCs w:val="28"/>
        </w:rPr>
        <w:t xml:space="preserve">.  </w:t>
      </w:r>
    </w:p>
    <w:p w:rsidR="00BB29F5" w:rsidRDefault="00BB29F5" w:rsidP="00BB29F5">
      <w:pPr>
        <w:spacing w:line="360" w:lineRule="auto"/>
        <w:ind w:left="1069"/>
        <w:outlineLvl w:val="0"/>
        <w:rPr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школьного курса геометрии  9 классов состоит в том, что предметом её изучения явля</w:t>
      </w:r>
      <w:r>
        <w:rPr>
          <w:rFonts w:ascii="Times New Roman" w:hAnsi="Times New Roman" w:cs="Times New Roman"/>
          <w:sz w:val="28"/>
          <w:szCs w:val="28"/>
        </w:rPr>
        <w:softHyphen/>
        <w:t>ются пространственные формы и количественные отноше</w:t>
      </w:r>
      <w:r>
        <w:rPr>
          <w:rFonts w:ascii="Times New Roman" w:hAnsi="Times New Roman" w:cs="Times New Roman"/>
          <w:sz w:val="28"/>
          <w:szCs w:val="28"/>
        </w:rPr>
        <w:softHyphen/>
        <w:t>ния реального мира. В современном обществе математиче</w:t>
      </w:r>
      <w:r>
        <w:rPr>
          <w:rFonts w:ascii="Times New Roman" w:hAnsi="Times New Roman" w:cs="Times New Roman"/>
          <w:sz w:val="28"/>
          <w:szCs w:val="28"/>
        </w:rPr>
        <w:softHyphen/>
        <w:t>ская подготовка необходима каждому человеку, так как ма</w:t>
      </w:r>
      <w:r>
        <w:rPr>
          <w:rFonts w:ascii="Times New Roman" w:hAnsi="Times New Roman" w:cs="Times New Roman"/>
          <w:sz w:val="28"/>
          <w:szCs w:val="28"/>
        </w:rPr>
        <w:softHyphen/>
        <w:t>тематика присутствует во всех сферах человеческой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является одним из опорных школьных пред</w:t>
      </w:r>
      <w:r>
        <w:rPr>
          <w:rFonts w:ascii="Times New Roman" w:hAnsi="Times New Roman" w:cs="Times New Roman"/>
          <w:sz w:val="28"/>
          <w:szCs w:val="28"/>
        </w:rPr>
        <w:softHyphen/>
        <w:t>метов. Геометрические знания и умения необходимы для изучения других школьных дисциплин (физика, геогра</w:t>
      </w:r>
      <w:r>
        <w:rPr>
          <w:rFonts w:ascii="Times New Roman" w:hAnsi="Times New Roman" w:cs="Times New Roman"/>
          <w:sz w:val="28"/>
          <w:szCs w:val="28"/>
        </w:rPr>
        <w:softHyphen/>
        <w:t>фия, химия, информатика и др.).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целей изучения геометрии является развитие мышления, прежде всего формирование абстракт</w:t>
      </w:r>
      <w:r>
        <w:rPr>
          <w:rFonts w:ascii="Times New Roman" w:hAnsi="Times New Roman" w:cs="Times New Roman"/>
          <w:sz w:val="28"/>
          <w:szCs w:val="28"/>
        </w:rPr>
        <w:softHyphen/>
        <w:t>ного мышления. В процессе изучения геометрии формиру</w:t>
      </w:r>
      <w:r>
        <w:rPr>
          <w:rFonts w:ascii="Times New Roman" w:hAnsi="Times New Roman" w:cs="Times New Roman"/>
          <w:sz w:val="28"/>
          <w:szCs w:val="28"/>
        </w:rPr>
        <w:softHyphen/>
        <w:t>ются логическое и алгоритмическое мышление, а также та</w:t>
      </w:r>
      <w:r>
        <w:rPr>
          <w:rFonts w:ascii="Times New Roman" w:hAnsi="Times New Roman" w:cs="Times New Roman"/>
          <w:sz w:val="28"/>
          <w:szCs w:val="28"/>
        </w:rPr>
        <w:softHyphen/>
        <w:t>кие качества мышления, как сила и гибкость, конструктив</w:t>
      </w:r>
      <w:r>
        <w:rPr>
          <w:rFonts w:ascii="Times New Roman" w:hAnsi="Times New Roman" w:cs="Times New Roman"/>
          <w:sz w:val="28"/>
          <w:szCs w:val="28"/>
        </w:rPr>
        <w:softHyphen/>
        <w:t>ность и критичность. Для адаптации в современном информационном обществе важным фактором является формирование математического стиля мышления, вклю</w:t>
      </w:r>
      <w:r>
        <w:rPr>
          <w:rFonts w:ascii="Times New Roman" w:hAnsi="Times New Roman" w:cs="Times New Roman"/>
          <w:sz w:val="28"/>
          <w:szCs w:val="28"/>
        </w:rPr>
        <w:softHyphen/>
        <w:t>чающего в себя индукцию и дедукцию, обобщение и конкре</w:t>
      </w:r>
      <w:r>
        <w:rPr>
          <w:rFonts w:ascii="Times New Roman" w:hAnsi="Times New Roman" w:cs="Times New Roman"/>
          <w:sz w:val="28"/>
          <w:szCs w:val="28"/>
        </w:rPr>
        <w:softHyphen/>
        <w:t>тизацию, анализ и синтез, классификацию и систематиза</w:t>
      </w:r>
      <w:r>
        <w:rPr>
          <w:rFonts w:ascii="Times New Roman" w:hAnsi="Times New Roman" w:cs="Times New Roman"/>
          <w:sz w:val="28"/>
          <w:szCs w:val="28"/>
        </w:rPr>
        <w:softHyphen/>
        <w:t>цию, абстрагирование и аналогию.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геометрии даёт возможность школьникам на</w:t>
      </w:r>
      <w:r>
        <w:rPr>
          <w:rFonts w:ascii="Times New Roman" w:hAnsi="Times New Roman" w:cs="Times New Roman"/>
          <w:sz w:val="28"/>
          <w:szCs w:val="28"/>
        </w:rPr>
        <w:softHyphen/>
        <w:t>учиться планировать свою деятельность, критически оце</w:t>
      </w:r>
      <w:r>
        <w:rPr>
          <w:rFonts w:ascii="Times New Roman" w:hAnsi="Times New Roman" w:cs="Times New Roman"/>
          <w:sz w:val="28"/>
          <w:szCs w:val="28"/>
        </w:rPr>
        <w:softHyphen/>
        <w:t>нивать её, принимать самостоятельные решения, отстаи</w:t>
      </w:r>
      <w:r>
        <w:rPr>
          <w:rFonts w:ascii="Times New Roman" w:hAnsi="Times New Roman" w:cs="Times New Roman"/>
          <w:sz w:val="28"/>
          <w:szCs w:val="28"/>
        </w:rPr>
        <w:softHyphen/>
        <w:t>вать свои взгляды и убеждения.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геометрии школьники учатся изла</w:t>
      </w:r>
      <w:r>
        <w:rPr>
          <w:rFonts w:ascii="Times New Roman" w:hAnsi="Times New Roman" w:cs="Times New Roman"/>
          <w:sz w:val="28"/>
          <w:szCs w:val="28"/>
        </w:rPr>
        <w:softHyphen/>
        <w:t>гать свои мысли ясно и исчерпывающе, приобретают навы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ки чёткого выполнения математических записей, при этом использование математического языка позволяет развивать у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учащихся грамотную устную и письменную речь.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развития геометрии как науки формирует у учащихся представления о геометрии как час</w:t>
      </w:r>
      <w:r>
        <w:rPr>
          <w:rFonts w:ascii="Times New Roman" w:hAnsi="Times New Roman" w:cs="Times New Roman"/>
          <w:sz w:val="28"/>
          <w:szCs w:val="28"/>
        </w:rPr>
        <w:softHyphen/>
        <w:t>ти общечеловеческой культуры.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внимание в изложении теоретического ма</w:t>
      </w:r>
      <w:r>
        <w:rPr>
          <w:rFonts w:ascii="Times New Roman" w:hAnsi="Times New Roman" w:cs="Times New Roman"/>
          <w:sz w:val="28"/>
          <w:szCs w:val="28"/>
        </w:rPr>
        <w:softHyphen/>
        <w:t>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бенностями изложения теоретического материала и упраж</w:t>
      </w:r>
      <w:r>
        <w:rPr>
          <w:rFonts w:ascii="Times New Roman" w:hAnsi="Times New Roman" w:cs="Times New Roman"/>
          <w:sz w:val="28"/>
          <w:szCs w:val="28"/>
        </w:rPr>
        <w:softHyphen/>
        <w:t>нениями на сравнение, анализ, выделение главного, установ</w:t>
      </w:r>
      <w:r>
        <w:rPr>
          <w:rFonts w:ascii="Times New Roman" w:hAnsi="Times New Roman" w:cs="Times New Roman"/>
          <w:sz w:val="28"/>
          <w:szCs w:val="28"/>
        </w:rPr>
        <w:softHyphen/>
        <w:t>ление связей, классификацию, доказательство,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</w:t>
      </w:r>
      <w:r>
        <w:rPr>
          <w:rFonts w:ascii="Times New Roman" w:hAnsi="Times New Roman" w:cs="Times New Roman"/>
          <w:sz w:val="28"/>
          <w:szCs w:val="28"/>
        </w:rPr>
        <w:softHyphen/>
        <w:t>страция возможностей применения теоретических знаний для решения разнообразных задач прикладного характера. Осознание общего, существенного является основной базой для решения упражнений. Важно приводить детальные по</w:t>
      </w:r>
      <w:r>
        <w:rPr>
          <w:rFonts w:ascii="Times New Roman" w:hAnsi="Times New Roman" w:cs="Times New Roman"/>
          <w:sz w:val="28"/>
          <w:szCs w:val="28"/>
        </w:rPr>
        <w:softHyphen/>
        <w:t>яснения к решению типовых упражнений. Этим раскрыва</w:t>
      </w:r>
      <w:r>
        <w:rPr>
          <w:rFonts w:ascii="Times New Roman" w:hAnsi="Times New Roman" w:cs="Times New Roman"/>
          <w:sz w:val="28"/>
          <w:szCs w:val="28"/>
        </w:rPr>
        <w:softHyphen/>
        <w:t>ется суть метода, предлагается алгоритм или эвристическая схема решения упражнений определённого типа.</w:t>
      </w:r>
    </w:p>
    <w:p w:rsidR="00BB29F5" w:rsidRDefault="00BB29F5" w:rsidP="00BB29F5">
      <w:pPr>
        <w:spacing w:line="360" w:lineRule="auto"/>
        <w:ind w:firstLine="708"/>
        <w:outlineLvl w:val="0"/>
        <w:rPr>
          <w:rFonts w:ascii="Times New Roman" w:hAnsi="Times New Roman"/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метапредметные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предметные результаты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освоения содержания курса математики</w:t>
      </w:r>
    </w:p>
    <w:p w:rsidR="00BB29F5" w:rsidRDefault="00BB29F5" w:rsidP="00BB29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математики по данной программе  способствует формированию у учащихся  </w:t>
      </w:r>
      <w:r>
        <w:rPr>
          <w:b/>
          <w:sz w:val="28"/>
          <w:szCs w:val="28"/>
        </w:rPr>
        <w:t>личностных</w:t>
      </w:r>
      <w:r>
        <w:rPr>
          <w:sz w:val="28"/>
          <w:szCs w:val="28"/>
        </w:rPr>
        <w:t xml:space="preserve">,  </w:t>
      </w:r>
      <w:r>
        <w:rPr>
          <w:b/>
          <w:sz w:val="28"/>
          <w:szCs w:val="28"/>
        </w:rPr>
        <w:t>метапредметных,предметных результатов</w:t>
      </w:r>
      <w:r>
        <w:rPr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BB29F5" w:rsidRDefault="00BB29F5" w:rsidP="00BB29F5">
      <w:pPr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pStyle w:val="dash041e005f0431005f044b005f0447005f043d005f044b005f0439"/>
        <w:numPr>
          <w:ilvl w:val="0"/>
          <w:numId w:val="7"/>
        </w:numPr>
        <w:spacing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воспитание российской гражданской идентичности: патриотизма, уважения к Отечеству,осознания вклада отечественных учёных в развитие мировой науки;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ответственное отношение к учению, готовность и способностьобучающихся к саморазвитию и самообразованию на основе мотивации к обучению и познанию;  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</w:pPr>
      <w:r>
        <w:rPr>
          <w:rStyle w:val="dash041e005f0431005f044b005f0447005f043d005f044b005f0439005f005fchar1char1"/>
          <w:sz w:val="28"/>
          <w:szCs w:val="28"/>
        </w:rPr>
        <w:t>умение контролировать процесс и</w:t>
      </w:r>
      <w:r>
        <w:rPr>
          <w:sz w:val="28"/>
          <w:szCs w:val="28"/>
        </w:rPr>
        <w:t xml:space="preserve"> результат учебной и математической деятельности;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BB29F5" w:rsidRDefault="00BB29F5" w:rsidP="00BB29F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Метапредметные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соотносить свои действия с планируемыми результатами,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осуществлять контроль своей деятельности в процессе достижения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результата, определять способы действий в рамках предложенных условий итребований, корректировать свои действия в соответствии с изменяющейся</w:t>
      </w:r>
    </w:p>
    <w:p w:rsidR="00BB29F5" w:rsidRDefault="00BB29F5" w:rsidP="00BB29F5">
      <w:pPr>
        <w:spacing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ситуацией;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определять понятия, создавать обобщения, устанавливать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аналогии, классифицировать, самостоятельно выбирать основания и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критерии для классификации;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устанавливать причинно-следственные связи,строить логическое рассуждение, умозаключение (индуктивное,дедуктивное и по аналогии) и делать выводы;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иллюстрировать изученные понятия и свойства фигур, опровергать неверные утверждения;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компетентность в области использования информационно-коммуникационных технологий;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</w:t>
      </w:r>
      <w:r>
        <w:rPr>
          <w:sz w:val="28"/>
          <w:szCs w:val="28"/>
        </w:rPr>
        <w:t xml:space="preserve">избыточной, точной или вероятностной </w:t>
      </w:r>
      <w:r>
        <w:rPr>
          <w:rFonts w:eastAsia="HiddenHorzOCR"/>
          <w:sz w:val="28"/>
          <w:szCs w:val="28"/>
        </w:rPr>
        <w:t>информации;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выдвигать гипотезы при решении задачи понимать необходимость их проверки;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rFonts w:eastAsia="HiddenHorzOCR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BB29F5" w:rsidRDefault="00BB29F5" w:rsidP="00BB29F5">
      <w:pPr>
        <w:spacing w:line="360" w:lineRule="auto"/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результаты: 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осознание значения геометрии для повседневной жизни человека;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3)развитие умений работать с учебным математическим текстом (анализировать, извлекать необходимую ин</w:t>
      </w:r>
      <w:r>
        <w:rPr>
          <w:rFonts w:ascii="Times New Roman" w:hAnsi="Times New Roman" w:cs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>
        <w:rPr>
          <w:rFonts w:ascii="Times New Roman" w:hAnsi="Times New Roman" w:cs="Times New Roman"/>
          <w:sz w:val="28"/>
          <w:szCs w:val="28"/>
        </w:rPr>
        <w:softHyphen/>
        <w:t>лики, проводить классификации, логические обоснова</w:t>
      </w:r>
      <w:r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4)владение базовым понятийным аппаратом по основным разделам содержания;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5)систематические знания о фигурах и их свойствах;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6)практически значимые геометрические умения и навы</w:t>
      </w:r>
      <w:r>
        <w:rPr>
          <w:rFonts w:ascii="Times New Roman" w:hAnsi="Times New Roman" w:cs="Times New Roman"/>
          <w:sz w:val="28"/>
          <w:szCs w:val="28"/>
        </w:rPr>
        <w:softHyphen/>
        <w:t>ки, умение применять их к решению геометрических и негеометрических задач, а именно: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фигуры на плоскости;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измерять длины отрезков, величины углов, вычис</w:t>
      </w:r>
      <w:r>
        <w:rPr>
          <w:rFonts w:ascii="Times New Roman" w:hAnsi="Times New Roman" w:cs="Times New Roman"/>
          <w:sz w:val="28"/>
          <w:szCs w:val="28"/>
        </w:rPr>
        <w:softHyphen/>
        <w:t>лять площади фигур;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и изображать равные, симметричные и подобные фигуры;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выполнять построения геометрических фигур с по</w:t>
      </w:r>
      <w:r>
        <w:rPr>
          <w:rFonts w:ascii="Times New Roman" w:hAnsi="Times New Roman" w:cs="Times New Roman"/>
          <w:sz w:val="28"/>
          <w:szCs w:val="28"/>
        </w:rPr>
        <w:softHyphen/>
        <w:t>мощью циркуля и линейки;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использовать информацию, представлен</w:t>
      </w:r>
      <w:r>
        <w:rPr>
          <w:rFonts w:ascii="Times New Roman" w:hAnsi="Times New Roman" w:cs="Times New Roman"/>
          <w:sz w:val="28"/>
          <w:szCs w:val="28"/>
        </w:rPr>
        <w:softHyphen/>
        <w:t>ную на чертежах, схемах;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практические расчёты.</w:t>
      </w:r>
    </w:p>
    <w:p w:rsidR="00BB29F5" w:rsidRDefault="00BB29F5" w:rsidP="00BB29F5">
      <w:pPr>
        <w:pStyle w:val="12"/>
        <w:keepNext/>
        <w:keepLines/>
        <w:shd w:val="clear" w:color="auto" w:fill="auto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9F5" w:rsidRDefault="00BB29F5" w:rsidP="00BB29F5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Место курса геометрии в учебном плане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(образовательный) план на изучение геометрии  в    9 классах основной школы отводит 2 учебных часов в неделю в течение каждого года обучения, всего  68 часов.  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 обучения </w:t>
      </w: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геометрии в  9 классах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ind w:firstLine="709"/>
        <w:jc w:val="both"/>
        <w:rPr>
          <w:sz w:val="28"/>
          <w:szCs w:val="28"/>
        </w:rPr>
      </w:pPr>
    </w:p>
    <w:p w:rsidR="00BB29F5" w:rsidRDefault="00BB29F5" w:rsidP="00BB29F5">
      <w:pPr>
        <w:pStyle w:val="70"/>
        <w:keepNext/>
        <w:keepLines/>
        <w:shd w:val="clear" w:color="auto" w:fill="auto"/>
        <w:tabs>
          <w:tab w:val="left" w:leader="hyphen" w:pos="46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Декартовые координаты </w:t>
      </w:r>
      <w:bookmarkStart w:id="1" w:name="bookmark38"/>
      <w:r>
        <w:rPr>
          <w:rFonts w:ascii="Times New Roman" w:hAnsi="Times New Roman" w:cs="Times New Roman"/>
          <w:b/>
          <w:sz w:val="28"/>
          <w:szCs w:val="28"/>
        </w:rPr>
        <w:t>на плоскости</w:t>
      </w:r>
      <w:bookmarkEnd w:id="1"/>
    </w:p>
    <w:p w:rsidR="00BB29F5" w:rsidRDefault="00BB29F5" w:rsidP="00BB29F5">
      <w:pPr>
        <w:pStyle w:val="70"/>
        <w:keepNext/>
        <w:keepLines/>
        <w:shd w:val="clear" w:color="auto" w:fill="auto"/>
        <w:tabs>
          <w:tab w:val="left" w:leader="hyphen" w:pos="46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расстояния между двумя точками. Координаты середины отрезка. Уравнение фигуры. Уравнения окружно</w:t>
      </w:r>
      <w:r>
        <w:rPr>
          <w:rFonts w:ascii="Times New Roman" w:hAnsi="Times New Roman" w:cs="Times New Roman"/>
          <w:sz w:val="28"/>
          <w:szCs w:val="28"/>
        </w:rPr>
        <w:softHyphen/>
        <w:t>сти и прямой. Угловой коэффициент прямой.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40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Векторы</w:t>
      </w:r>
      <w:bookmarkEnd w:id="2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вектора. Модуль (длина) вектора. Равные векто</w:t>
      </w:r>
      <w:r>
        <w:rPr>
          <w:rFonts w:ascii="Times New Roman" w:hAnsi="Times New Roman" w:cs="Times New Roman"/>
          <w:sz w:val="28"/>
          <w:szCs w:val="28"/>
        </w:rPr>
        <w:softHyphen/>
        <w:t>ры. Коллинеарные векторы. Координаты вектора. Сложе</w:t>
      </w:r>
      <w:r>
        <w:rPr>
          <w:rFonts w:ascii="Times New Roman" w:hAnsi="Times New Roman" w:cs="Times New Roman"/>
          <w:sz w:val="28"/>
          <w:szCs w:val="28"/>
        </w:rPr>
        <w:softHyphen/>
        <w:t>ние и вычитание векторов. Умножение вектора на число. Скалярное произведение векторов. Косинус угла между двумя векторами.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2"/>
      <w:r>
        <w:rPr>
          <w:rFonts w:ascii="Times New Roman" w:hAnsi="Times New Roman" w:cs="Times New Roman"/>
          <w:b/>
          <w:sz w:val="28"/>
          <w:szCs w:val="28"/>
        </w:rPr>
        <w:t>Геометрические преобразования</w:t>
      </w:r>
      <w:bookmarkEnd w:id="3"/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преобразовании фигуры. Движение фигуры. Виды движенияфигуры: параллельный перенос, осевая симметрия, центральная симметрия, поворот. Равные фи</w:t>
      </w:r>
      <w:r>
        <w:rPr>
          <w:rFonts w:ascii="Times New Roman" w:hAnsi="Times New Roman" w:cs="Times New Roman"/>
          <w:sz w:val="28"/>
          <w:szCs w:val="28"/>
        </w:rPr>
        <w:softHyphen/>
        <w:t>гуры. Гомотетия. Подобие фигур.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43"/>
    </w:p>
    <w:bookmarkEnd w:id="4"/>
    <w:p w:rsidR="00BB29F5" w:rsidRDefault="00BB29F5" w:rsidP="00BB29F5">
      <w:pPr>
        <w:tabs>
          <w:tab w:val="left" w:leader="underscore" w:pos="1211"/>
          <w:tab w:val="left" w:leader="underscore" w:pos="170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rPr>
          <w:spacing w:val="20"/>
          <w:sz w:val="24"/>
          <w:szCs w:val="24"/>
        </w:rPr>
      </w:pPr>
      <w:r>
        <w:rPr>
          <w:spacing w:val="20"/>
        </w:rPr>
        <w:t xml:space="preserve"> </w:t>
      </w: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C60" w:rsidRPr="00182985" w:rsidRDefault="00466C60" w:rsidP="00466C60">
      <w:pPr>
        <w:jc w:val="center"/>
        <w:rPr>
          <w:rFonts w:ascii="Times New Roman" w:hAnsi="Times New Roman"/>
          <w:sz w:val="24"/>
          <w:szCs w:val="24"/>
        </w:rPr>
      </w:pPr>
      <w:r w:rsidRPr="00431AFB">
        <w:rPr>
          <w:rFonts w:ascii="Times New Roman" w:hAnsi="Times New Roman"/>
          <w:b/>
          <w:sz w:val="28"/>
          <w:szCs w:val="28"/>
        </w:rPr>
        <w:t>Примерное тематич</w:t>
      </w:r>
      <w:r>
        <w:rPr>
          <w:rFonts w:ascii="Times New Roman" w:hAnsi="Times New Roman"/>
          <w:b/>
          <w:sz w:val="28"/>
          <w:szCs w:val="28"/>
        </w:rPr>
        <w:t xml:space="preserve">еское планирование. Геометрия. 9 </w:t>
      </w:r>
      <w:r w:rsidRPr="00431AFB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 ФГОС </w:t>
      </w:r>
      <w:r w:rsidRPr="00182985">
        <w:rPr>
          <w:rFonts w:ascii="Times New Roman" w:hAnsi="Times New Roman"/>
          <w:sz w:val="24"/>
          <w:szCs w:val="24"/>
        </w:rPr>
        <w:t>(2 часа в неделю, всего 68 часов)</w:t>
      </w:r>
    </w:p>
    <w:tbl>
      <w:tblPr>
        <w:tblStyle w:val="a4"/>
        <w:tblW w:w="15884" w:type="dxa"/>
        <w:tblInd w:w="-459" w:type="dxa"/>
        <w:tblLayout w:type="fixed"/>
        <w:tblCellMar>
          <w:top w:w="57" w:type="dxa"/>
          <w:bottom w:w="57" w:type="dxa"/>
        </w:tblCellMar>
        <w:tblLook w:val="01E0"/>
      </w:tblPr>
      <w:tblGrid>
        <w:gridCol w:w="565"/>
        <w:gridCol w:w="28"/>
        <w:gridCol w:w="15"/>
        <w:gridCol w:w="15"/>
        <w:gridCol w:w="15"/>
        <w:gridCol w:w="15"/>
        <w:gridCol w:w="45"/>
        <w:gridCol w:w="152"/>
        <w:gridCol w:w="18"/>
        <w:gridCol w:w="456"/>
        <w:gridCol w:w="93"/>
        <w:gridCol w:w="239"/>
        <w:gridCol w:w="1420"/>
        <w:gridCol w:w="41"/>
        <w:gridCol w:w="239"/>
        <w:gridCol w:w="2169"/>
        <w:gridCol w:w="245"/>
        <w:gridCol w:w="2306"/>
        <w:gridCol w:w="53"/>
        <w:gridCol w:w="192"/>
        <w:gridCol w:w="2072"/>
        <w:gridCol w:w="91"/>
        <w:gridCol w:w="245"/>
        <w:gridCol w:w="2738"/>
        <w:gridCol w:w="39"/>
        <w:gridCol w:w="1200"/>
        <w:gridCol w:w="27"/>
        <w:gridCol w:w="9"/>
        <w:gridCol w:w="1134"/>
        <w:gridCol w:w="8"/>
      </w:tblGrid>
      <w:tr w:rsidR="002B0827" w:rsidRPr="00182985" w:rsidTr="002B0827">
        <w:trPr>
          <w:cantSplit/>
          <w:trHeight w:val="413"/>
          <w:tblHeader/>
        </w:trPr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уро</w:t>
            </w:r>
          </w:p>
        </w:tc>
        <w:tc>
          <w:tcPr>
            <w:tcW w:w="779" w:type="dxa"/>
            <w:gridSpan w:val="6"/>
            <w:vMerge w:val="restart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408" w:type="dxa"/>
            <w:gridSpan w:val="2"/>
            <w:vMerge w:val="restart"/>
            <w:tcBorders>
              <w:right w:val="single" w:sz="4" w:space="0" w:color="auto"/>
            </w:tcBorders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7981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78" w:type="dxa"/>
            <w:gridSpan w:val="5"/>
            <w:tcBorders>
              <w:left w:val="single" w:sz="4" w:space="0" w:color="auto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B0827" w:rsidRPr="00182985" w:rsidTr="002B0827">
        <w:trPr>
          <w:cantSplit/>
          <w:trHeight w:val="412"/>
          <w:tblHeader/>
        </w:trPr>
        <w:tc>
          <w:tcPr>
            <w:tcW w:w="638" w:type="dxa"/>
            <w:gridSpan w:val="5"/>
            <w:tcBorders>
              <w:bottom w:val="nil"/>
            </w:tcBorders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779" w:type="dxa"/>
            <w:gridSpan w:val="6"/>
            <w:vMerge/>
            <w:tcBorders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02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</w:t>
            </w:r>
          </w:p>
        </w:tc>
        <w:tc>
          <w:tcPr>
            <w:tcW w:w="2408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синуса, косинуса, тангенса, котангенса угла от 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свойство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связи длин диагоналей и сторон параллелограмма.</w:t>
            </w:r>
          </w:p>
          <w:p w:rsidR="002B0827" w:rsidRPr="000A1920" w:rsidRDefault="002B0827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 разъяснять основное тригонометрическое тождество. </w:t>
            </w:r>
          </w:p>
        </w:tc>
        <w:tc>
          <w:tcPr>
            <w:tcW w:w="2551" w:type="dxa"/>
            <w:gridSpan w:val="2"/>
          </w:tcPr>
          <w:p w:rsidR="002B0827" w:rsidRPr="004C6CCA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022" w:type="dxa"/>
            <w:gridSpan w:val="3"/>
          </w:tcPr>
          <w:p w:rsidR="002B0827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синуса, косинуса, тангенса и котангенса угла от 0°до 180°, выводить и применять основное тригонометрическое тождество и формулы</w:t>
            </w:r>
          </w:p>
          <w:p w:rsidR="002B0827" w:rsidRPr="00466C60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способов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 деятельности,</w:t>
            </w:r>
          </w:p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группироватригонометрические функции угла от 0°до 180°. Решение задач</w:t>
            </w:r>
          </w:p>
        </w:tc>
        <w:tc>
          <w:tcPr>
            <w:tcW w:w="2408" w:type="dxa"/>
            <w:gridSpan w:val="2"/>
          </w:tcPr>
          <w:p w:rsidR="002B0827" w:rsidRPr="00431AF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sz w:val="24"/>
                <w:szCs w:val="24"/>
              </w:rPr>
              <w:t>Вычислять значение тригонометрической функции угла по значению одной из его заданных функций.</w:t>
            </w:r>
          </w:p>
        </w:tc>
        <w:tc>
          <w:tcPr>
            <w:tcW w:w="2551" w:type="dxa"/>
            <w:gridSpan w:val="2"/>
          </w:tcPr>
          <w:p w:rsidR="002B0827" w:rsidRPr="001135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сравнивать, анализировать, обобщать по разным основаниям, моделировать выбор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13507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022" w:type="dxa"/>
            <w:gridSpan w:val="3"/>
          </w:tcPr>
          <w:p w:rsidR="002B0827" w:rsidRPr="001135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применять основное тригонометрическое тождество и формулы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408" w:type="dxa"/>
            <w:gridSpan w:val="2"/>
          </w:tcPr>
          <w:p w:rsidR="002B0827" w:rsidRPr="000A1920" w:rsidRDefault="002B0827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косинусов, следствия из теоремы косинусов 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рассуждение, умозаключение (индуктивное, дедуктивное и по аналогии) и делать выводы 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и применять теорему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Следствия из теоремы косинусов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косинусов, следствия из теоремы косинусов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ключевых задач</w:t>
            </w:r>
          </w:p>
        </w:tc>
        <w:tc>
          <w:tcPr>
            <w:tcW w:w="2408" w:type="dxa"/>
            <w:gridSpan w:val="2"/>
          </w:tcPr>
          <w:p w:rsidR="002B0827" w:rsidRPr="000A192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мотивы и интересы своей познавательной деятельности 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дедуктивное 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аналогии) и делать выводы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теорему синусов и выводить формулу радиуса окружности, описанной около треугольника, применять теорему 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Следствия из теоремы синусов</w:t>
            </w:r>
          </w:p>
        </w:tc>
        <w:tc>
          <w:tcPr>
            <w:tcW w:w="2408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работать в коллективе и находить согласованные решения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216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синусов и формулу радиуса окружности, описанной около треугольника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Решение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синусов и формулы радиуса окружности, описанной около треугольника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тип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</w:t>
            </w:r>
          </w:p>
          <w:p w:rsidR="002B0827" w:rsidRPr="009E11C8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4 тип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представлять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 своей деятельности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корректировать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в соответствии с изменяющейся ситуацией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решения треугольников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</w:t>
            </w:r>
          </w:p>
          <w:p w:rsidR="002B0827" w:rsidRPr="00D82C09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2408" w:type="dxa"/>
            <w:gridSpan w:val="2"/>
          </w:tcPr>
          <w:p w:rsidR="002B0827" w:rsidRPr="002358B1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формулу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</w:t>
            </w:r>
          </w:p>
        </w:tc>
        <w:tc>
          <w:tcPr>
            <w:tcW w:w="2551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022" w:type="dxa"/>
            <w:gridSpan w:val="3"/>
          </w:tcPr>
          <w:p w:rsidR="002B0827" w:rsidRPr="00D9090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доказывать и применять формулу для нахождения площади треугольника </w:t>
            </w:r>
          </w:p>
          <w:p w:rsidR="002B0827" w:rsidRPr="00D9090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1"/>
          <w:wAfter w:w="8" w:type="dxa"/>
        </w:trPr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</w:t>
            </w: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ключевых</w:t>
            </w:r>
          </w:p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задаФормула для нахождения площади треугольника.</w:t>
            </w:r>
          </w:p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9E11C8" w:rsidRDefault="002B0827" w:rsidP="002B082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4" w:type="dxa"/>
            <w:gridSpan w:val="2"/>
          </w:tcPr>
          <w:p w:rsidR="002B0827" w:rsidRPr="00D82C0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738" w:type="dxa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навык применения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75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  <w:p w:rsidR="002B0827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(формула Герона,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2B0827" w:rsidRPr="009E11C8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gridSpan w:val="2"/>
          </w:tcPr>
          <w:p w:rsidR="002B0827" w:rsidRPr="0075026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Записывать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для нахождения площади треугольника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дедуктивное и по аналогии) и делать выводы</w:t>
            </w:r>
          </w:p>
          <w:p w:rsidR="002B0827" w:rsidRPr="004F7E34" w:rsidRDefault="002B0827" w:rsidP="004F7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доказывать и применять формулу Герона,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2B0827" w:rsidRPr="004F7E3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формулу для нахождения площади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многоугольника 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треугольника. Решение 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022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формул для нахождения площади треугольника и формулы для нахождения площади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«Решение треугольников»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«Решение треугольнико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в»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 учащихся умения к осуществлению 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функции, контроль и самоконтроль изученных понятий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408" w:type="dxa"/>
            <w:gridSpan w:val="4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речи;</w:t>
            </w:r>
          </w:p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623" w:type="dxa"/>
            <w:gridSpan w:val="4"/>
          </w:tcPr>
          <w:p w:rsidR="002B0827" w:rsidRPr="00DF6B9F" w:rsidRDefault="002B0827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1" w:type="dxa"/>
            <w:gridSpan w:val="6"/>
          </w:tcPr>
          <w:p w:rsidR="002B0827" w:rsidRPr="00DF6B9F" w:rsidRDefault="002B0827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cr/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, что такое центр и центральный угол правильного многоугольника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правильного многоугольника, применять свойство правильного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правильных многоугольников</w:t>
            </w:r>
          </w:p>
        </w:tc>
        <w:tc>
          <w:tcPr>
            <w:tcW w:w="2694" w:type="dxa"/>
            <w:gridSpan w:val="4"/>
          </w:tcPr>
          <w:p w:rsidR="002B0827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свойства правильных многоугольников.</w:t>
            </w:r>
          </w:p>
        </w:tc>
        <w:tc>
          <w:tcPr>
            <w:tcW w:w="23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логическое рассуждение, умозаключение (индуктивное, дедуктивное 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свойства правильного многоугольника, выводить и применять 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и 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формулы для нахождения радиусов вписанной и описанной окружностей правильного многоугольника.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выполнять построение правильных многоугольников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 помощью циркуля и линейки правильные треугольник, четырёхугольник, шестиугольник.</w:t>
            </w:r>
          </w:p>
          <w:p w:rsidR="002B0827" w:rsidRPr="00E81F8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F761B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880FF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F761B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задач, используя свойства правильных многоугольников</w:t>
            </w:r>
          </w:p>
        </w:tc>
        <w:tc>
          <w:tcPr>
            <w:tcW w:w="1227" w:type="dxa"/>
            <w:gridSpan w:val="2"/>
          </w:tcPr>
          <w:p w:rsidR="002B0827" w:rsidRPr="00C6197F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длины окружности.</w:t>
            </w:r>
          </w:p>
          <w:p w:rsidR="002B0827" w:rsidRPr="00975670" w:rsidRDefault="002B0827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длины дуги.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целостное мировоззрение, соответствующее современному уровню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использовать приобретённые знания в практической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выводить и применять формулу длины окружности, формулу длины дуги окружности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площади круга.</w:t>
            </w:r>
          </w:p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7F2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, что такое сектор и сегмент круга. </w:t>
            </w:r>
          </w:p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площади сектора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круга. Решение задач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4" w:type="dxa"/>
            <w:gridSpan w:val="5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«Правильные многоугольники»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4" w:type="dxa"/>
            <w:gridSpan w:val="5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«Правильные многоугольники»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2B0827">
        <w:trPr>
          <w:gridAfter w:val="20"/>
          <w:wAfter w:w="14560" w:type="dxa"/>
        </w:trPr>
        <w:tc>
          <w:tcPr>
            <w:tcW w:w="1324" w:type="dxa"/>
            <w:gridSpan w:val="10"/>
            <w:tcBorders>
              <w:right w:val="nil"/>
            </w:tcBorders>
          </w:tcPr>
          <w:p w:rsidR="00A31619" w:rsidRPr="00DF6B9F" w:rsidRDefault="00A31619" w:rsidP="009A50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9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прямоугольную систему координат.</w:t>
            </w:r>
          </w:p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расстояния между двумя точками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координат середины отрезка.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отрезка. Решение задач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формулы расстояния между двумя точками с заданными координатами, формулы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фигуры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определение уравнения фигуры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уравнения фигуры на координатной плоскости, выводить и использовать уравнение окружности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уравнение окружности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уравнение окружности при решении задач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4" w:type="dxa"/>
            <w:gridSpan w:val="5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окружности. Решение задач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определять способы действий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использования уравнения окружности при решении задач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376739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2694" w:type="dxa"/>
            <w:gridSpan w:val="4"/>
          </w:tcPr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 общее уравнение прямой</w:t>
            </w:r>
          </w:p>
          <w:p w:rsidR="002B0827" w:rsidRPr="00161970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61970" w:rsidRDefault="002B0827" w:rsidP="0016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уравнение прямой, использовать уравнение прямой для решения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прямой. Решение задач</w:t>
            </w:r>
          </w:p>
        </w:tc>
        <w:tc>
          <w:tcPr>
            <w:tcW w:w="2694" w:type="dxa"/>
            <w:gridSpan w:val="4"/>
          </w:tcPr>
          <w:p w:rsidR="002B0827" w:rsidRPr="0016197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использования уравнения прямой для решения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2694" w:type="dxa"/>
            <w:gridSpan w:val="4"/>
          </w:tcPr>
          <w:p w:rsidR="002B0827" w:rsidRPr="00B3379A" w:rsidRDefault="002B0827" w:rsidP="00B3379A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уравнение прямой с угловым коэффициентом.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ответственное отношение к получению новой информации, готовность к саморазвитию и самообразованию на основе мотивации к обучению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соответствие между уравнением невертикальной прямой и углом между данной прямой и положительным направлением оси абсцисс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Необходимое и достаточное условие параллельности прямых</w:t>
            </w:r>
          </w:p>
        </w:tc>
        <w:tc>
          <w:tcPr>
            <w:tcW w:w="2694" w:type="dxa"/>
            <w:gridSpan w:val="4"/>
          </w:tcPr>
          <w:p w:rsidR="002B0827" w:rsidRPr="00B3379A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еобходимое и достаточное условие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параллельности двух прямых.</w:t>
            </w:r>
          </w:p>
          <w:p w:rsidR="002B0827" w:rsidRPr="00B3379A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необходимое и достаточное условие параллельности двух прямых.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углового коэффициента прямой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процессе</w:t>
            </w:r>
          </w:p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достижения</w:t>
            </w:r>
          </w:p>
          <w:p w:rsidR="002B0827" w:rsidRPr="006A57FF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результатаовторение и систематизация учебного материала по теме «Декартовы координаты»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</w:t>
            </w:r>
          </w:p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82985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7E3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«Декартовы координаты»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623" w:type="dxa"/>
            <w:gridSpan w:val="4"/>
          </w:tcPr>
          <w:p w:rsidR="002B0827" w:rsidRDefault="002B0827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gridSpan w:val="6"/>
          </w:tcPr>
          <w:p w:rsidR="002B0827" w:rsidRDefault="002B0827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trHeight w:val="2978"/>
        </w:trPr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понятия векторных величин. Иллюстрировать понятие вектора.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модуля вектора, равных векторов, противоположных векторов.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первоначальные представления об идеях и методах математики как об универсальном языке науки и техники, средстве моделирования явлений и процессов 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вектора в геометрии, а также основными понятиями, связанными с определением вектора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вектора. Решение задач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равных векторов.</w:t>
            </w:r>
          </w:p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вектора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координат вектора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координат равных векторов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теорему о нахождении координат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lastRenderedPageBreak/>
              <w:t>вектора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классифицировать,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координаты вектора, заданного координатами его начала и конца; сравнивать векторы, заданные координатами; находить модуль вектора,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заданного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суммы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 xml:space="preserve"> сложения векторов, координат вектора суммы двух векторов</w:t>
            </w:r>
          </w:p>
          <w:p w:rsidR="002B0827" w:rsidRPr="00465E4E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суммы векторов, применять правила треугольника и параллелограмма для сложения векторов, применять свойства сложения векторов, доказывать и применять правило сложения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разности векторов, противоположных векторов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координат вектора разности двух векторов</w:t>
            </w:r>
          </w:p>
          <w:p w:rsidR="002B0827" w:rsidRPr="002D7188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полученный результат с поставленной целью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разности векторов, применять правило разности векторов, оперировать понятием противоположных векторов, доказывать и применять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C533FC" w:rsidRDefault="002B0827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465E4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Сложение и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lastRenderedPageBreak/>
              <w:t>вычитание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 вектора суммы и вектора разности двух векторов</w:t>
            </w:r>
          </w:p>
          <w:p w:rsidR="002B0827" w:rsidRPr="00465E4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вектора суммы и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 вектора разности двух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л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ж координатах суммы и</w:t>
            </w:r>
          </w:p>
          <w:p w:rsidR="002B0827" w:rsidRPr="008E53AE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разности вектороение и вычитание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>. Обобщающий урок</w:t>
            </w:r>
          </w:p>
        </w:tc>
        <w:tc>
          <w:tcPr>
            <w:tcW w:w="2694" w:type="dxa"/>
            <w:gridSpan w:val="4"/>
          </w:tcPr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3920BB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заданием, формировать умение работать в коллективе и находить согласованные решения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  <w:tcBorders>
              <w:bottom w:val="nil"/>
            </w:tcBorders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умножения вектора на число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умножения вектора на число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доказывать и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коллинеарных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об условии коллинеарности двух векторов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Решение задач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векторов, умножения вектора на число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: коллинеарных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lastRenderedPageBreak/>
              <w:t>векторов, умножения вектора на число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теоремы: об условии коллинеарности двух векторов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навыки самостоятельной работы, анализа своей работы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 умножения вектора на число; применения свойства коллинеарных векторов, правила умножения вектора, заданного координатами,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число; применения свойств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2B0827">
        <w:tc>
          <w:tcPr>
            <w:tcW w:w="1417" w:type="dxa"/>
            <w:gridSpan w:val="11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59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694" w:type="dxa"/>
            <w:gridSpan w:val="4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437269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 xml:space="preserve"> скалярного произведения векторов</w:t>
            </w:r>
          </w:p>
          <w:p w:rsidR="00A31619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скалярного произведения двух векторов</w:t>
            </w:r>
          </w:p>
          <w:p w:rsidR="00A31619" w:rsidRPr="002871FE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 xml:space="preserve"> теоремы: о нахождении скалярного произведения двух векторов</w:t>
            </w:r>
          </w:p>
        </w:tc>
        <w:tc>
          <w:tcPr>
            <w:tcW w:w="2359" w:type="dxa"/>
            <w:gridSpan w:val="2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угла между векторами и скалярного произведения двух векторов; доказывать и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694" w:type="dxa"/>
            <w:gridSpan w:val="4"/>
          </w:tcPr>
          <w:p w:rsidR="002B0827" w:rsidRDefault="002B0827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2B0827" w:rsidRDefault="002B0827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>: перпендикулярных векторов.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теоремы: об условии </w:t>
            </w:r>
            <w:r w:rsidRPr="0044177E">
              <w:rPr>
                <w:rFonts w:ascii="Times New Roman" w:hAnsi="Times New Roman"/>
                <w:sz w:val="24"/>
                <w:szCs w:val="24"/>
              </w:rPr>
              <w:lastRenderedPageBreak/>
              <w:t>перпендикулярности.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косинус угла между двумя векторами.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ответственное отношение к получению новой информации, готовность к саморазвитию и самообразованию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сравнивать, анализировать, обобщать по разным основаниям, моделировать выбор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группировать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740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условие перпендикулярности двух ненулевых векторов и формулу скалярного произведения двух векторов, заданных координатами; применять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векторов. Решение задач</w:t>
            </w:r>
          </w:p>
        </w:tc>
        <w:tc>
          <w:tcPr>
            <w:tcW w:w="2694" w:type="dxa"/>
            <w:gridSpan w:val="4"/>
          </w:tcPr>
          <w:p w:rsidR="002B0827" w:rsidRPr="0044177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условия перпендикулярности двух ненулевых векторов и формулы скалярного произведения двух векторов, заданных координатами; применения формулы косинуса угла между векторами, свойства 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59" w:type="dxa"/>
            <w:gridSpan w:val="2"/>
          </w:tcPr>
          <w:p w:rsidR="002B0827" w:rsidRPr="006A57FF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«Векторы»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59" w:type="dxa"/>
            <w:gridSpan w:val="2"/>
          </w:tcPr>
          <w:p w:rsidR="002B0827" w:rsidRPr="009E11C8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«Векторы»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 учащихся умения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Регулировать собственную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посредством письменной речи;</w:t>
            </w:r>
          </w:p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теоретический материал,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565" w:type="dxa"/>
          </w:tcPr>
          <w:p w:rsidR="002B0827" w:rsidRPr="00DF6B9F" w:rsidRDefault="002B0827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9" w:type="dxa"/>
            <w:gridSpan w:val="9"/>
          </w:tcPr>
          <w:p w:rsidR="002B0827" w:rsidRPr="00DF6B9F" w:rsidRDefault="002B0827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Движение. Параллельный перенос</w:t>
            </w:r>
          </w:p>
        </w:tc>
        <w:tc>
          <w:tcPr>
            <w:tcW w:w="2694" w:type="dxa"/>
            <w:gridSpan w:val="4"/>
          </w:tcPr>
          <w:p w:rsidR="002B0827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примеры преобразования фигур.</w:t>
            </w:r>
          </w:p>
          <w:p w:rsidR="002B0827" w:rsidRPr="00773489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параллельный перенос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движения; равных фигур</w:t>
            </w:r>
          </w:p>
          <w:p w:rsidR="002B0827" w:rsidRPr="0077348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движение и параллельный перенос, доказывать свойство параллельного переноса, строить образы и прообразы фигур при параллельном переносе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</w:t>
            </w:r>
          </w:p>
        </w:tc>
        <w:tc>
          <w:tcPr>
            <w:tcW w:w="2694" w:type="dxa"/>
            <w:gridSpan w:val="4"/>
          </w:tcPr>
          <w:p w:rsidR="002B0827" w:rsidRPr="00223ED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теоремы: о свойствах параллельного переноса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корректировать свои действия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понятие параллельного переноса и свойства параллельного переноса при решении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 при решении задач</w:t>
            </w:r>
          </w:p>
        </w:tc>
        <w:tc>
          <w:tcPr>
            <w:tcW w:w="2694" w:type="dxa"/>
            <w:gridSpan w:val="4"/>
          </w:tcPr>
          <w:p w:rsidR="002B0827" w:rsidRPr="00223ED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понятия параллельного переноса и свойства параллельного переноса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точек, симметричных относительно прямой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sz w:val="24"/>
                <w:szCs w:val="24"/>
              </w:rPr>
              <w:t>фигуры, имеющей ось симметрии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осевой симметрии</w:t>
            </w:r>
          </w:p>
          <w:p w:rsidR="002B0827" w:rsidRPr="008938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осевой симметрии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цивилизации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осевой симметрии, доказывать свойство осевой симметрии, выполнять построения с помощью осевой симметрии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симметрия. Решение задач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осевой симметрии и свойство осевой симметрии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точек, симметричных относительно точк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и;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фигуры, имеющей </w:t>
            </w:r>
            <w:r>
              <w:rPr>
                <w:rFonts w:ascii="Times New Roman" w:hAnsi="Times New Roman"/>
                <w:sz w:val="24"/>
                <w:szCs w:val="24"/>
              </w:rPr>
              <w:t>центр симметрии;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центральной симметрии</w:t>
            </w:r>
          </w:p>
          <w:p w:rsidR="002B0827" w:rsidRPr="008938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>центральной симметрии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центральной симметрии, доказывать свойство центральной симметрии, выполнять построения с помощью центральной симметрии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694" w:type="dxa"/>
            <w:gridSpan w:val="4"/>
          </w:tcPr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поворот</w:t>
            </w:r>
          </w:p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поворота</w:t>
            </w:r>
          </w:p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>поворота</w:t>
            </w:r>
          </w:p>
          <w:p w:rsidR="002B0827" w:rsidRPr="00DF7312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поворота, доказывать свойство поворота, выполнять построения с помощью поворота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гомотетия, подобие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подобных фигур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гомотетии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гомотетии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развития цивилизации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гомотетии и подобия фигур, строить фигуру, гомотетичную данной с заданным коэффициентом гомотетии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фигур. Решение задач</w:t>
            </w:r>
          </w:p>
        </w:tc>
        <w:tc>
          <w:tcPr>
            <w:tcW w:w="2694" w:type="dxa"/>
            <w:gridSpan w:val="4"/>
          </w:tcPr>
          <w:p w:rsidR="002B0827" w:rsidRPr="006373E1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373E1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373E1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понятий гомотетии и подобия фигур и их свойств при решении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понятий гомотетии и подобия фигур и их свойств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ция учебного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материала по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теме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«Геометриче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тские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преобразова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ниярение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6A57FF" w:rsidRDefault="002B0827" w:rsidP="002B0827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соотносить свои действия с планируемыми результатами, осуществлять контроль своей 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5 «Геометрические преобразования»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850" w:type="dxa"/>
            <w:gridSpan w:val="8"/>
          </w:tcPr>
          <w:p w:rsidR="002B0827" w:rsidRPr="00EC3CC0" w:rsidRDefault="002B0827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gridSpan w:val="2"/>
          </w:tcPr>
          <w:p w:rsidR="002B0827" w:rsidRPr="00EC3CC0" w:rsidRDefault="002B0827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треугольников. Правильные многоугольники</w:t>
            </w:r>
          </w:p>
        </w:tc>
        <w:tc>
          <w:tcPr>
            <w:tcW w:w="2694" w:type="dxa"/>
            <w:gridSpan w:val="4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 на практике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умение обмениваться знаниями между одноклассниками для принятия эффективных совместных решений; сопоставлять характеристики объектов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одному или нескольким признакам, выявлять сходства и различия объектов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знания и умения учащихся по темам  «Решение треугольников. Правильные многоугольники», готовиться к итоговой контрольной работе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Декартовы координаты. Векторы. Геометрические преобразования</w:t>
            </w:r>
          </w:p>
        </w:tc>
        <w:tc>
          <w:tcPr>
            <w:tcW w:w="2694" w:type="dxa"/>
            <w:gridSpan w:val="4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на практике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темам «Декартовы координаты. Векторы. Геометрические преобразования», подготовиться к итоговой контрольной работе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4B" w:rsidRDefault="007D444B" w:rsidP="00466C60">
      <w:pPr>
        <w:spacing w:after="0"/>
      </w:pPr>
    </w:p>
    <w:sectPr w:rsidR="007D444B" w:rsidSect="006B4F1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7E6" w:rsidRDefault="009047E6" w:rsidP="006D386B">
      <w:pPr>
        <w:spacing w:after="0" w:line="240" w:lineRule="auto"/>
      </w:pPr>
      <w:r>
        <w:separator/>
      </w:r>
    </w:p>
  </w:endnote>
  <w:endnote w:type="continuationSeparator" w:id="1">
    <w:p w:rsidR="009047E6" w:rsidRDefault="009047E6" w:rsidP="006D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7E6" w:rsidRDefault="009047E6" w:rsidP="006D386B">
      <w:pPr>
        <w:spacing w:after="0" w:line="240" w:lineRule="auto"/>
      </w:pPr>
      <w:r>
        <w:separator/>
      </w:r>
    </w:p>
  </w:footnote>
  <w:footnote w:type="continuationSeparator" w:id="1">
    <w:p w:rsidR="009047E6" w:rsidRDefault="009047E6" w:rsidP="006D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0F8"/>
    <w:multiLevelType w:val="hybridMultilevel"/>
    <w:tmpl w:val="C660C5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88259B"/>
    <w:multiLevelType w:val="hybridMultilevel"/>
    <w:tmpl w:val="E230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51B4C"/>
    <w:multiLevelType w:val="hybridMultilevel"/>
    <w:tmpl w:val="DD049FAC"/>
    <w:lvl w:ilvl="0" w:tplc="FC5CE9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A27F0"/>
    <w:multiLevelType w:val="hybridMultilevel"/>
    <w:tmpl w:val="9D02E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477109"/>
    <w:multiLevelType w:val="hybridMultilevel"/>
    <w:tmpl w:val="9AB4525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4CBA"/>
    <w:multiLevelType w:val="hybridMultilevel"/>
    <w:tmpl w:val="CD42D73E"/>
    <w:lvl w:ilvl="0" w:tplc="19FAF8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6248C8"/>
    <w:multiLevelType w:val="multilevel"/>
    <w:tmpl w:val="D472DB0C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60"/>
    <w:rsid w:val="0006582F"/>
    <w:rsid w:val="00080DDA"/>
    <w:rsid w:val="000A1920"/>
    <w:rsid w:val="000B4510"/>
    <w:rsid w:val="00161970"/>
    <w:rsid w:val="001A18AD"/>
    <w:rsid w:val="001B21F7"/>
    <w:rsid w:val="001B33A2"/>
    <w:rsid w:val="001E6EC3"/>
    <w:rsid w:val="002162A1"/>
    <w:rsid w:val="00223ED7"/>
    <w:rsid w:val="002358B1"/>
    <w:rsid w:val="00264A34"/>
    <w:rsid w:val="002871FE"/>
    <w:rsid w:val="002B0827"/>
    <w:rsid w:val="002D2FDC"/>
    <w:rsid w:val="002D7188"/>
    <w:rsid w:val="00357F14"/>
    <w:rsid w:val="003670A2"/>
    <w:rsid w:val="003A3381"/>
    <w:rsid w:val="00437269"/>
    <w:rsid w:val="0044177E"/>
    <w:rsid w:val="00444050"/>
    <w:rsid w:val="00465E4E"/>
    <w:rsid w:val="00466C60"/>
    <w:rsid w:val="004B1E90"/>
    <w:rsid w:val="004F7E34"/>
    <w:rsid w:val="00503CFC"/>
    <w:rsid w:val="00520ED2"/>
    <w:rsid w:val="00556C05"/>
    <w:rsid w:val="0059422B"/>
    <w:rsid w:val="00594BCF"/>
    <w:rsid w:val="005B5172"/>
    <w:rsid w:val="006373E1"/>
    <w:rsid w:val="006630A3"/>
    <w:rsid w:val="006B4F10"/>
    <w:rsid w:val="006D386B"/>
    <w:rsid w:val="007403E2"/>
    <w:rsid w:val="00773489"/>
    <w:rsid w:val="007D444B"/>
    <w:rsid w:val="007E377F"/>
    <w:rsid w:val="007F26D9"/>
    <w:rsid w:val="008274EF"/>
    <w:rsid w:val="00871D26"/>
    <w:rsid w:val="00893807"/>
    <w:rsid w:val="008A47C1"/>
    <w:rsid w:val="008E43FC"/>
    <w:rsid w:val="009047E6"/>
    <w:rsid w:val="00927DA9"/>
    <w:rsid w:val="00975670"/>
    <w:rsid w:val="009A5077"/>
    <w:rsid w:val="00A23230"/>
    <w:rsid w:val="00A31619"/>
    <w:rsid w:val="00A35D40"/>
    <w:rsid w:val="00A778BE"/>
    <w:rsid w:val="00AE3EC9"/>
    <w:rsid w:val="00B0463B"/>
    <w:rsid w:val="00B06108"/>
    <w:rsid w:val="00B3379A"/>
    <w:rsid w:val="00B36C69"/>
    <w:rsid w:val="00B413D8"/>
    <w:rsid w:val="00B74C5D"/>
    <w:rsid w:val="00BB29F5"/>
    <w:rsid w:val="00BF6194"/>
    <w:rsid w:val="00C20100"/>
    <w:rsid w:val="00C952D3"/>
    <w:rsid w:val="00C97AF7"/>
    <w:rsid w:val="00D32DE6"/>
    <w:rsid w:val="00D662A0"/>
    <w:rsid w:val="00D82C09"/>
    <w:rsid w:val="00D90904"/>
    <w:rsid w:val="00DB6E68"/>
    <w:rsid w:val="00DF7312"/>
    <w:rsid w:val="00E62BA9"/>
    <w:rsid w:val="00E81F8F"/>
    <w:rsid w:val="00E8252E"/>
    <w:rsid w:val="00F4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29F5"/>
    <w:pPr>
      <w:keepNext/>
      <w:spacing w:after="0" w:line="240" w:lineRule="auto"/>
      <w:ind w:firstLine="468"/>
      <w:jc w:val="both"/>
      <w:outlineLvl w:val="0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6C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6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466C6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466C60"/>
    <w:rPr>
      <w:rFonts w:ascii="Times New Roman" w:eastAsia="Calibri" w:hAnsi="Times New Roman" w:cs="Times New Roman"/>
      <w:sz w:val="28"/>
      <w:szCs w:val="28"/>
    </w:rPr>
  </w:style>
  <w:style w:type="character" w:customStyle="1" w:styleId="1pt">
    <w:name w:val="Основной текст + Интервал 1 pt"/>
    <w:basedOn w:val="a0"/>
    <w:rsid w:val="00466C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5">
    <w:name w:val="Style5"/>
    <w:basedOn w:val="a"/>
    <w:rsid w:val="00466C60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466C60"/>
    <w:rPr>
      <w:color w:val="0000FF"/>
      <w:u w:val="single"/>
    </w:rPr>
  </w:style>
  <w:style w:type="character" w:customStyle="1" w:styleId="FontStyle21">
    <w:name w:val="Font Style21"/>
    <w:basedOn w:val="a0"/>
    <w:rsid w:val="00466C60"/>
    <w:rPr>
      <w:rFonts w:ascii="Century Schoolbook" w:hAnsi="Century Schoolbook" w:cs="Century Schoolbook"/>
      <w:sz w:val="18"/>
      <w:szCs w:val="18"/>
    </w:rPr>
  </w:style>
  <w:style w:type="character" w:styleId="a8">
    <w:name w:val="Placeholder Text"/>
    <w:basedOn w:val="a0"/>
    <w:uiPriority w:val="99"/>
    <w:semiHidden/>
    <w:rsid w:val="00466C6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6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BB29F5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BB29F5"/>
    <w:pPr>
      <w:spacing w:after="0" w:line="240" w:lineRule="auto"/>
      <w:ind w:firstLine="468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B29F5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BB29F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29F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_"/>
    <w:link w:val="4"/>
    <w:locked/>
    <w:rsid w:val="00BB29F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">
    <w:name w:val="Основной текст4"/>
    <w:basedOn w:val="a"/>
    <w:link w:val="af3"/>
    <w:rsid w:val="00BB29F5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11">
    <w:name w:val="Заголовок №1_"/>
    <w:link w:val="12"/>
    <w:locked/>
    <w:rsid w:val="00BB29F5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BB29F5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  <w:lang w:eastAsia="en-US"/>
    </w:rPr>
  </w:style>
  <w:style w:type="character" w:customStyle="1" w:styleId="7">
    <w:name w:val="Заголовок №7_"/>
    <w:link w:val="70"/>
    <w:locked/>
    <w:rsid w:val="00BB29F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rsid w:val="00BB29F5"/>
    <w:pPr>
      <w:widowControl w:val="0"/>
      <w:shd w:val="clear" w:color="auto" w:fill="FFFFFF"/>
      <w:spacing w:after="0" w:line="0" w:lineRule="atLeast"/>
      <w:ind w:hanging="620"/>
      <w:outlineLvl w:val="6"/>
    </w:pPr>
    <w:rPr>
      <w:rFonts w:ascii="Franklin Gothic Book" w:eastAsia="Franklin Gothic Book" w:hAnsi="Franklin Gothic Book" w:cs="Franklin Gothic Book"/>
      <w:sz w:val="23"/>
      <w:szCs w:val="23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9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95B0-A581-4DF7-B642-6A1D3DB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АСИЯТ</cp:lastModifiedBy>
  <cp:revision>6</cp:revision>
  <dcterms:created xsi:type="dcterms:W3CDTF">2017-07-18T12:25:00Z</dcterms:created>
  <dcterms:modified xsi:type="dcterms:W3CDTF">2017-08-28T10:53:00Z</dcterms:modified>
</cp:coreProperties>
</file>