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8" w:rsidRPr="001D46E8" w:rsidRDefault="001D46E8" w:rsidP="001D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6E8">
        <w:rPr>
          <w:rFonts w:ascii="Times New Roman" w:eastAsia="Times New Roman" w:hAnsi="Times New Roman" w:cs="Times New Roman"/>
          <w:sz w:val="24"/>
          <w:szCs w:val="24"/>
        </w:rPr>
        <w:t>Статья. Растить граждан и патриотов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Военное поражение экстремистов в 1999 году привело к спаду их активности в Дагестане и на Северном Кавказе. Эксперимент с попыткой создания тоталитарного религиозного государства на территории Дагестана вне состава России провалился.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Так почему же, несмотря на полное неприятие подавляющим большинством дагестанцев экстремистской идеологии продемонстрированное нашими народами в 1999 году, не привело к ликвидации движения ваххабитов, а только загнало его в глубокое подполье. В чём секрет "живучести" этой организации.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Сегодня абсолютно точно доказано, что террористические структуры в Южном федеральном округе, в том числе и в Дагестане, тесно связаны с радикальными экстремистскими организациями за рубежом, за которыми просматриваются геополитические интересы как восточных государств, так и ряда западных держав. Спецслужбы мировых центров геополитического влияния, действующие с молчаливого одобрения своего политического руководства, во взаимодействии с неправительственными организациями этих стран стремятся обеспечить благоприятные условия для оказания выгодного им воздействия на развитие политической, экономической и религиозной </w:t>
      </w:r>
      <w:proofErr w:type="gram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ситуации</w:t>
      </w:r>
      <w:proofErr w:type="gram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как в Дагестане, так и в регионе. Эта подрывная деятельность щедро оплачивается.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Проанализируем цифры, которые показывают потери нашего общества в этой войне, только за период с 2005 года по сегодняшний день: погибло 580 человек, из которых 238 работники государственных и правоохранительных органов, 45 мирных жителей (женщины и дети) и 297 человек со стороны боевиков; ранено 565 человек, из которых 459 работники государственных и правоохранительных органов и 106 человек мирных жителей (женщины дети); задержано 529 боевиков.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proofErr w:type="gram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Вдумайтесь в эти цифры: за последние 4,5 года, погибло около 1700 дагестанцев.</w:t>
      </w:r>
      <w:proofErr w:type="gram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Ради чего все эти жертвы? Чем обосновывают свои действия так называемые "лесные братья"?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Прежде всего, борьбой за веру, за развитие и распространение исламской религии, за недопущение притеснения мусульман со стороны светского государства, моральным оздоровлением дагестанцев на основе исламской религии и невозможностью участия мусульман в делах общества и государства. На первый взгляд, эти идеи и лозунги могут показаться привлекательными, но так ли это на самом деле?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Одним из средств достижения своих целей экстремисты избрали джихад, якобы опираясь на положения Корана. Вместе с тем вопреки призывам террористов, джихад отнюдь не сводится к войне с неверными. Ведущие современные мусульманские правоведы подчеркивают, что джихад – </w:t>
      </w:r>
      <w:proofErr w:type="gram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это</w:t>
      </w:r>
      <w:proofErr w:type="gram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прежде всего призыв к следованию путем Аллаха, усилия, направленные на самосовершенствование общества. Причем призыв следовать воле Аллаха, обращенный к </w:t>
      </w:r>
      <w:proofErr w:type="spell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немусульманам</w:t>
      </w:r>
      <w:proofErr w:type="spell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, исключает любое насилие, о чем прямо говорится в Коране: "Нет принуждения в религии" (2:256), "Призывай на путь Господа мудростью и добрым увещеванием и веди спор с </w:t>
      </w:r>
      <w:proofErr w:type="spell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многобожниками</w:t>
      </w:r>
      <w:proofErr w:type="spell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наилучшим способом" (16:125).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Что же касается вооруженных действий как одной из форм джихада, активно используемых сегодня в Дагестане террористическим подпольем, то они допускаются не в качестве способа покончить с неверием и неверными, а только в качестве защиты от прямого нападения на мусульман.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Подобные противоречия со священным писанием сплошь и рядом встречаются и в других положениях </w:t>
      </w:r>
      <w:proofErr w:type="spell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ваххабистской</w:t>
      </w:r>
      <w:proofErr w:type="spell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идеологии, где сначала идёт некое идеологическое положение, а затем приводится вырванная из контекста цитата из Корана и сунны, призванная это положение подтвердить.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Совершенно очевидно, что экстремисты используют исламское учение не для того, чтобы понять, что </w:t>
      </w:r>
      <w:proofErr w:type="gram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Всевышний</w:t>
      </w:r>
      <w:proofErr w:type="gram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счёл нужным довести до людей, а для того, чтобы использовать цитаты из Корана и сунны с целью подкрепления своих собственных реакционных идей, не имеющих ничего общего с религией.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Из всего этого можно сделать бесспорный вывод о том, что ваххабизм – это не религиозная община, а скорее, – военизированная политическая организация со своей структурой, жесткой внутренней дисциплиной, ярко выраженным единоначалием и круговой порукой. А так </w:t>
      </w:r>
      <w:proofErr w:type="spellStart"/>
      <w:proofErr w:type="gram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назы-ваемая</w:t>
      </w:r>
      <w:proofErr w:type="spellEnd"/>
      <w:proofErr w:type="gram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борьба ваххабитов за чистоту ислама служит лишь ширмой для достижения своих главных меркантильных целей – захвата политической и государственной власти, установления собственного контроля над экономическими и природными ресурсами, отторжения Дагестана и всего Северного Кавказа от России.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Понимая значимость религии в жизни многих дагестанцев, ваххабиты для достижения этих целей пытаются внедрить в сознание людей идею об </w:t>
      </w:r>
      <w:proofErr w:type="spell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ущемлённости</w:t>
      </w:r>
      <w:proofErr w:type="spell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исламской веры в условиях светского государства. Эти утверждения террористов не имеют под собой никаких оснований. Наша страна является свободным демократическим государством, Основной закон которого гарантирует всем гражданам свободу совести и вероисповедания. В соответствии с этими положениями Конституции сегодня и в республике, и в России в целом каждый гражданин имеет полное право исповедовать или не </w:t>
      </w:r>
      <w:proofErr w:type="spell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исповедывать</w:t>
      </w:r>
      <w:proofErr w:type="spell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любое религиозное учение. Сегодня исламская религия наряду с другими религиозными </w:t>
      </w:r>
      <w:proofErr w:type="spell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конфессиями</w:t>
      </w:r>
      <w:proofErr w:type="spell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имеет широкие возможности для своего развития.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В настоящее время для республики и страны в целом ислам – это не чуждое и постороннее явление, а одна из традиционных признаваемых государством религий.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Одновременно он является неотъемлемой частью российской истории и культуры, образом жизни миллионов людей, для которых Россия - их родной дом. Ислам – не только религия, но и особая цивилизация и культура. В ее рамках сложилась своя система нравственно-духовных и политико-правовых ценностей, накоплен огромный интеллектуальный потенциал, сформировалось богатое идейное наследие. Позитивные нравственные и интеллектуальные достижения исламской цивилизации стали неотъемлемой частью общероссийской культуры, они вносят вклад в духовное обновление страны.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lastRenderedPageBreak/>
        <w:t>В республике построены тысячи мечетей, развивается исламское религиозное образование, на различных телеканалах регулярно идут телепередачи на религиозные темы с участием духовенства. Всё это свидетельствует о том, что призывы террористов к защите исламских ценностей с оружием в руках от несуществующей для мусульман опасности, якобы исходящей со стороны светского государства, абсолютно не состоятельны.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Именно на основе вышеперечисленных неоспоримых фактов мы должны вести разъяснительную работу с людьми, особенно с подрастающим поколением, которое в силу своих возрастных и эмоциональных особенностей подвержено внешнему влиянию. Нельзя допустить, чтобы они попадали под крыло бандитов и пополняли их ряды.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Руководством Республики Дагестан в последние годы проводится большая работа нацеленная на полную стабилизацию обстановки в республике, на искоренение экстремизма и терроризма из нашей жизни. Президент РД М. Алиев справедливо считает, что с теми экстремистами, кто непримирим и антироссийски настроен, объявил войну собственному народу и государству, сомкнулся с международными террористическими центрами, "нужно вести бескомпромиссную, беспощадную борьбу с применением самых жестких мер, предусмотренных законодательством". В то же время нам предстоит ещё многое сделать для того, чтобы выбить социальную и </w:t>
      </w:r>
      <w:proofErr w:type="spellStart"/>
      <w:proofErr w:type="gram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идео-логическую</w:t>
      </w:r>
      <w:proofErr w:type="spellEnd"/>
      <w:proofErr w:type="gram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базу из-под ног экстремизма.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Конечно же, школа, педагоги не могут находиться в стороне от этой работы. Одной из приоритетных целей воспитательной работы образовательных учреждений должно стать развитие неприятия экстремизма и терроризма учащимися и ослабление психологических предпосылок возникновения этих асоциальных явлений. Необходимо сделать всё для того, чтобы формировать у школьников представление о порочности экстремизма, как способа решения политических задач и форм отношений между людьми, о несостоятельности терроризма как средства достижения политических и идеологических целей. Нужно выработать у школьников иммунитет к попыткам экстремистских кругов влиять на их сознание, психологическую устойчивость перед угрозами терактов, выявлять и предупреждать развитие элементов экстремистских воззрений.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Соответствующую работу надо проводить с самого раннего возраста, начиная с дошкольных учреждений. Активно использовать возможности учреждений дополнительного образования, не допускать сокращения этих учреждений. А такие факты, к сожалению, имеют место, в 2008 году охват учащихся дополнительным образованием в республике сократился на 6 тыс. человек.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Необходимо добиваться положения, при котором ни один ребёнок не останется без внимания и влияния педагогических коллективов. В связи с этим очень серьёзно следует подходить к вопросу охвата детей образовательными учреждениями всех типов. Положение, когда в республике более 1000 детей вообще не </w:t>
      </w:r>
      <w:proofErr w:type="gramStart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охвачены</w:t>
      </w:r>
      <w:proofErr w:type="gramEnd"/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 xml:space="preserve"> обучением совершенно недопустимо.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Используя все меры юридического и общественного воздействия, мы должны добиться, чтобы в республике вообще не было таких фактов.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К сожалению, зачастую в воспитательной работе мы уделяем больше внимания форме проведения мероприятий и их массовости, упуская при этом содержательную сторону и эффективность воспитательного воздействия на учащихся. Не отказываясь от проверенных традиционных форм воспитательной работы, необходимо дополнить её индивидуальным подходом к каждому ребёнку, привлекая к этой деятельности родителей.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Вопросы противодействия распространению экстремистской и террористической идеологии, развития гражданственности и патриотизма должны стать целенаправленным самостоятельным направлением воспитательной деятельности.</w:t>
      </w:r>
    </w:p>
    <w:p w:rsidR="001D46E8" w:rsidRPr="001D46E8" w:rsidRDefault="001D46E8" w:rsidP="001D46E8">
      <w:pPr>
        <w:shd w:val="clear" w:color="auto" w:fill="FFFFFF"/>
        <w:spacing w:before="113" w:after="0" w:line="240" w:lineRule="auto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1D46E8">
        <w:rPr>
          <w:rFonts w:ascii="Verdana" w:eastAsia="Times New Roman" w:hAnsi="Verdana" w:cs="Times New Roman"/>
          <w:color w:val="434343"/>
          <w:sz w:val="15"/>
          <w:szCs w:val="15"/>
        </w:rPr>
        <w:t>На примерах именно таких событий, как разгром банд международных террористов в 1999 году, Победа в Великой Отечественной войне и многих других, мы должны воспитывать подрастающее поколение в духе патриотизма и бережного отношения к истории, основываясь на вечных духовных ценностях и традициях наших народов, нашей великой Родины.</w:t>
      </w:r>
    </w:p>
    <w:p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D46E8"/>
    <w:rsid w:val="000B28B1"/>
    <w:rsid w:val="001D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2018-04-10T11:47:00Z</dcterms:created>
  <dcterms:modified xsi:type="dcterms:W3CDTF">2018-04-10T11:47:00Z</dcterms:modified>
</cp:coreProperties>
</file>