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D2" w:rsidRPr="001D2581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25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План работы «Совета отцов»  МКОУ « </w:t>
      </w:r>
      <w:proofErr w:type="spellStart"/>
      <w:r w:rsidRPr="001D25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Апшинская</w:t>
      </w:r>
      <w:proofErr w:type="spellEnd"/>
      <w:r w:rsidRPr="001D25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СОШ»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на 2017-2018 </w:t>
      </w:r>
      <w:r w:rsidRPr="001D25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учебный год              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D406B"/>
          <w:sz w:val="28"/>
          <w:szCs w:val="28"/>
          <w:lang w:eastAsia="ru-RU"/>
        </w:rPr>
        <w:t> </w:t>
      </w:r>
      <w:r w:rsidRPr="00B9423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Цели и задачи: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D406B"/>
          <w:sz w:val="28"/>
          <w:szCs w:val="28"/>
          <w:lang w:eastAsia="ru-RU"/>
        </w:rPr>
        <w:t>1.Совершенствование общественного участия в управлении общеобразовательной организацией;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D406B"/>
          <w:sz w:val="28"/>
          <w:szCs w:val="28"/>
          <w:lang w:eastAsia="ru-RU"/>
        </w:rPr>
        <w:t>2.Совершенствование контрольных функций за качеством образования всех участников образовательного процесса;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D406B"/>
          <w:sz w:val="28"/>
          <w:szCs w:val="28"/>
          <w:lang w:eastAsia="ru-RU"/>
        </w:rPr>
        <w:t>3.Укрепление института семьи, возрождение и сохранение духовно-нравственных традиций семейныхотношений;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D406B"/>
          <w:sz w:val="28"/>
          <w:szCs w:val="28"/>
          <w:lang w:eastAsia="ru-RU"/>
        </w:rPr>
        <w:t>4.Профилактика социального неблагополучия семей с детьми и защита прав и интересов ребенка, созданиеусловий для полноценной жизнедеятельности детей;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D406B"/>
          <w:sz w:val="28"/>
          <w:szCs w:val="28"/>
          <w:lang w:eastAsia="ru-RU"/>
        </w:rPr>
        <w:t>5.Профилактика безнадзорности и правонарушений среди детей и подростков;   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D406B"/>
          <w:sz w:val="28"/>
          <w:szCs w:val="28"/>
          <w:lang w:eastAsia="ru-RU"/>
        </w:rPr>
        <w:t>6.Организация содержательного и интересного семейного досуга;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D406B"/>
          <w:sz w:val="28"/>
          <w:szCs w:val="28"/>
          <w:lang w:eastAsia="ru-RU"/>
        </w:rPr>
        <w:t>7.Распространение навыков здорового образа жизни среди учащихся, родителей и педагогов;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D406B"/>
          <w:sz w:val="28"/>
          <w:szCs w:val="28"/>
          <w:lang w:eastAsia="ru-RU"/>
        </w:rPr>
        <w:t>8.Привлечение родительской общественности к решению насущных проблем школы.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b/>
          <w:bCs/>
          <w:color w:val="0D406B"/>
          <w:sz w:val="28"/>
          <w:szCs w:val="28"/>
          <w:lang w:eastAsia="ru-RU"/>
        </w:rPr>
        <w:t> </w:t>
      </w:r>
    </w:p>
    <w:p w:rsidR="00D430D2" w:rsidRPr="00D430D2" w:rsidRDefault="00D430D2" w:rsidP="00D430D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430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D430D2" w:rsidRPr="00D430D2" w:rsidRDefault="00D430D2" w:rsidP="00D430D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430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Председатель Совета отцов:      Гаджиев С.И.</w:t>
      </w:r>
    </w:p>
    <w:p w:rsidR="00D430D2" w:rsidRPr="00B94233" w:rsidRDefault="00D430D2" w:rsidP="00D430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3AE5" w:rsidRDefault="007C3AE5"/>
    <w:sectPr w:rsidR="007C3AE5" w:rsidSect="007C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0D2"/>
    <w:rsid w:val="007C3AE5"/>
    <w:rsid w:val="00D4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2004-07-03T05:00:00Z</dcterms:created>
  <dcterms:modified xsi:type="dcterms:W3CDTF">2004-07-03T05:01:00Z</dcterms:modified>
</cp:coreProperties>
</file>