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Самоанализ классного часа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  <w:sz w:val="40"/>
          <w:szCs w:val="28"/>
        </w:rPr>
      </w:pPr>
      <w:r w:rsidRPr="00AD659D">
        <w:rPr>
          <w:b/>
          <w:i/>
          <w:color w:val="FF0000"/>
          <w:sz w:val="40"/>
          <w:szCs w:val="28"/>
        </w:rPr>
        <w:t>«Правонарушение, преступление и подросток».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(6-7 классы)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b/>
          <w:bCs/>
          <w:i/>
          <w:color w:val="000000"/>
          <w:sz w:val="28"/>
          <w:szCs w:val="28"/>
        </w:rPr>
        <w:t>Цель:</w:t>
      </w:r>
      <w:r w:rsidRPr="00AD659D">
        <w:rPr>
          <w:i/>
          <w:color w:val="000000"/>
          <w:sz w:val="28"/>
          <w:szCs w:val="28"/>
        </w:rPr>
        <w:t> Профилактика преступлений и правонарушений среди несовершеннолетних, воспитание правового сознания учащихся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b/>
          <w:bCs/>
          <w:i/>
          <w:color w:val="000000"/>
          <w:sz w:val="28"/>
          <w:szCs w:val="28"/>
        </w:rPr>
        <w:t>Форма проведения:</w:t>
      </w:r>
      <w:r w:rsidRPr="00AD659D">
        <w:rPr>
          <w:i/>
          <w:color w:val="000000"/>
          <w:sz w:val="28"/>
          <w:szCs w:val="28"/>
        </w:rPr>
        <w:t> классный час</w:t>
      </w:r>
    </w:p>
    <w:p w:rsidR="00AD659D" w:rsidRPr="00AD659D" w:rsidRDefault="00411CE1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3597E5" wp14:editId="4310FA57">
            <wp:simplePos x="0" y="0"/>
            <wp:positionH relativeFrom="column">
              <wp:posOffset>-632460</wp:posOffset>
            </wp:positionH>
            <wp:positionV relativeFrom="paragraph">
              <wp:posOffset>260985</wp:posOffset>
            </wp:positionV>
            <wp:extent cx="2019300" cy="1405890"/>
            <wp:effectExtent l="0" t="0" r="0" b="3810"/>
            <wp:wrapSquare wrapText="bothSides"/>
            <wp:docPr id="1" name="Рисунок 1" descr="http://9schoolkam.ucoz.ru/Toropova/r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schoolkam.ucoz.ru/Toropova/r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5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59D" w:rsidRPr="00AD659D">
        <w:rPr>
          <w:i/>
          <w:color w:val="000000"/>
          <w:sz w:val="28"/>
          <w:szCs w:val="28"/>
        </w:rPr>
        <w:t>Эта тема тесно связана с той средой, в которой находится современный подросток. Та информация, которая выливается на детей из разных источников, не всегда правильно воздействует на ребят. И хотелось бы, чтоб именно проведение такого классного часа определило отношение детей к окружающему их миру.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При выборе формы проведения учитывались индивидуальные особенности каждого. Не все ребята свободно могут высказать своё мнение, обыграть предложенную ситуацию, но все могут поучаствовать в игре, все могут в письменной форме высказаться, все получат дополнительную информацию по теме.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П</w:t>
      </w:r>
      <w:r>
        <w:rPr>
          <w:i/>
          <w:color w:val="000000"/>
          <w:sz w:val="28"/>
          <w:szCs w:val="28"/>
        </w:rPr>
        <w:t>ри подготовке к классному часу педагог психолог</w:t>
      </w:r>
      <w:r w:rsidRPr="00AD659D">
        <w:rPr>
          <w:i/>
          <w:color w:val="000000"/>
          <w:sz w:val="28"/>
          <w:szCs w:val="28"/>
        </w:rPr>
        <w:t xml:space="preserve"> старалась выбрать материал, который поможет ребятам в решении жизненных ситуаций. Содержание классного часа построено так, что "предметная" информация сменяется заданиями, а они подводят к развёрнутым суждениям.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Результативность классного часа состоит в том, что он повлиял как на мнение большинства учащихся, так и на мнение одного или группы учащихся, ведь для подростков мнение сверстников зачастую бывает важнее мнения взрослого.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 xml:space="preserve">По структуре классный час подразделён на вступительную часть, основную, заключение. Такая структура позволяет проследить логику проведения классного часа: постановка проблемы во вступлении, обсуждение в основной части, принятие решения в заключении 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На всех этапах классного часа реализовывались принципы обучения: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-доступности</w:t>
      </w:r>
      <w:proofErr w:type="gramStart"/>
      <w:r w:rsidRPr="00AD659D">
        <w:rPr>
          <w:i/>
          <w:color w:val="000000"/>
          <w:sz w:val="28"/>
          <w:szCs w:val="28"/>
        </w:rPr>
        <w:t xml:space="preserve"> ;</w:t>
      </w:r>
      <w:proofErr w:type="gramEnd"/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-принцип практической направленности, связи с жизнью;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-принцип наглядности</w:t>
      </w:r>
      <w:proofErr w:type="gramStart"/>
      <w:r w:rsidRPr="00AD659D">
        <w:rPr>
          <w:i/>
          <w:color w:val="000000"/>
          <w:sz w:val="28"/>
          <w:szCs w:val="28"/>
        </w:rPr>
        <w:t xml:space="preserve"> ;</w:t>
      </w:r>
      <w:proofErr w:type="gramEnd"/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В ходе классного часа использовались элементы педагогических технологий: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-здоровье</w:t>
      </w:r>
      <w:r>
        <w:rPr>
          <w:i/>
          <w:color w:val="000000"/>
          <w:sz w:val="28"/>
          <w:szCs w:val="28"/>
        </w:rPr>
        <w:t xml:space="preserve"> </w:t>
      </w:r>
      <w:r w:rsidRPr="00AD659D">
        <w:rPr>
          <w:i/>
          <w:color w:val="000000"/>
          <w:sz w:val="28"/>
          <w:szCs w:val="28"/>
        </w:rPr>
        <w:t>сберегающие технологии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-технология индивидуально-дифференцированного подхода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-игровая технология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В ходе классного часа формировались: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-учебно-познавательные компетенции;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-коммуникативные компетенции.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Итог классного часа подводился совместно с детьми.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lastRenderedPageBreak/>
        <w:t>Активность детей на занятии была хорошая, все дети включились в процесс обучения и обсуждения, пассивных детей не было, взаимоотношения с учащимися доброжелательные.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Микроклимат в классе был комфортный, учащиеся высказывали своё мнение, не боялись ошибиться, активно принимали участие в обыгрывании ситуаций, отвечали на вопросы.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В ходе классного часа удивило то, что мальчики всегда дают правильные ответы на поставленные вопросы, а это свидетельствует о том, что они интересуются правопорядком и не хотят его нарушать.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AD659D">
        <w:rPr>
          <w:i/>
          <w:color w:val="000000"/>
          <w:sz w:val="28"/>
          <w:szCs w:val="28"/>
        </w:rPr>
        <w:t>Я считаю, что цель, поставленная мною, достигнута.</w:t>
      </w:r>
    </w:p>
    <w:p w:rsidR="00AD659D" w:rsidRPr="00AD659D" w:rsidRDefault="00AD659D" w:rsidP="00AD659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C0096E" w:rsidRDefault="00C0096E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Default="00411CE1" w:rsidP="00AD659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1CE1" w:rsidRPr="00AD659D" w:rsidRDefault="00411CE1" w:rsidP="00D663EE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411CE1" w:rsidRPr="00AD659D" w:rsidSect="00AD659D">
      <w:pgSz w:w="11906" w:h="16838"/>
      <w:pgMar w:top="1134" w:right="850" w:bottom="1134" w:left="1701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D"/>
    <w:rsid w:val="00411CE1"/>
    <w:rsid w:val="00AD659D"/>
    <w:rsid w:val="00C0096E"/>
    <w:rsid w:val="00D6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C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1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4</cp:revision>
  <dcterms:created xsi:type="dcterms:W3CDTF">2019-01-15T05:39:00Z</dcterms:created>
  <dcterms:modified xsi:type="dcterms:W3CDTF">2019-01-30T09:53:00Z</dcterms:modified>
</cp:coreProperties>
</file>