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4" w:type="dxa"/>
        <w:tblLook w:val="04A0"/>
      </w:tblPr>
      <w:tblGrid>
        <w:gridCol w:w="4259"/>
        <w:gridCol w:w="2557"/>
        <w:gridCol w:w="2908"/>
      </w:tblGrid>
      <w:tr w:rsidR="00C0785D" w:rsidRPr="005709A6" w:rsidTr="00016AA7">
        <w:tc>
          <w:tcPr>
            <w:tcW w:w="9724" w:type="dxa"/>
            <w:gridSpan w:val="3"/>
          </w:tcPr>
          <w:p w:rsidR="00C0785D" w:rsidRPr="005709A6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785D" w:rsidRPr="005709A6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85D" w:rsidRPr="005709A6" w:rsidTr="00016AA7">
        <w:tc>
          <w:tcPr>
            <w:tcW w:w="3379" w:type="dxa"/>
            <w:hideMark/>
          </w:tcPr>
          <w:p w:rsidR="00C0785D" w:rsidRPr="005709A6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C0785D" w:rsidRPr="005709A6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9" w:type="dxa"/>
          </w:tcPr>
          <w:p w:rsidR="00C0785D" w:rsidRPr="005709A6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85D" w:rsidRPr="005709A6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85D" w:rsidRPr="005709A6" w:rsidTr="00016AA7">
        <w:tc>
          <w:tcPr>
            <w:tcW w:w="9724" w:type="dxa"/>
            <w:gridSpan w:val="3"/>
          </w:tcPr>
          <w:p w:rsidR="00C0785D" w:rsidRPr="005709A6" w:rsidRDefault="00C0785D" w:rsidP="00AB33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85D" w:rsidRPr="00E96346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C0785D" w:rsidRPr="00E96346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E96346">
              <w:rPr>
                <w:rFonts w:ascii="Times New Roman" w:hAnsi="Times New Roman"/>
                <w:b/>
                <w:sz w:val="36"/>
                <w:szCs w:val="24"/>
              </w:rPr>
              <w:t>Рабочая программа</w:t>
            </w:r>
          </w:p>
          <w:p w:rsidR="00C0785D" w:rsidRPr="00E96346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E96346">
              <w:rPr>
                <w:rFonts w:ascii="Times New Roman" w:hAnsi="Times New Roman"/>
                <w:b/>
                <w:sz w:val="36"/>
                <w:szCs w:val="24"/>
              </w:rPr>
              <w:t>по предмету «Алгебра»</w:t>
            </w:r>
            <w:r w:rsidR="00AB3339">
              <w:rPr>
                <w:rFonts w:ascii="Times New Roman" w:hAnsi="Times New Roman"/>
                <w:b/>
                <w:sz w:val="36"/>
                <w:szCs w:val="24"/>
              </w:rPr>
              <w:t xml:space="preserve"> 9 класс</w:t>
            </w:r>
          </w:p>
          <w:p w:rsidR="00C0785D" w:rsidRPr="00E96346" w:rsidRDefault="0085084E" w:rsidP="0001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24"/>
              </w:rPr>
              <w:t xml:space="preserve">на 2017-2018 </w:t>
            </w:r>
            <w:r w:rsidR="00C0785D" w:rsidRPr="00E96346">
              <w:rPr>
                <w:rFonts w:ascii="Times New Roman" w:hAnsi="Times New Roman"/>
                <w:b/>
                <w:sz w:val="36"/>
                <w:szCs w:val="24"/>
              </w:rPr>
              <w:t>учебный год</w:t>
            </w:r>
          </w:p>
          <w:p w:rsidR="00C0785D" w:rsidRPr="005709A6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85D" w:rsidRPr="0085084E" w:rsidTr="00016AA7">
        <w:tc>
          <w:tcPr>
            <w:tcW w:w="3379" w:type="dxa"/>
          </w:tcPr>
          <w:p w:rsidR="0085084E" w:rsidRPr="0085084E" w:rsidRDefault="0085084E" w:rsidP="0085084E">
            <w:pPr>
              <w:jc w:val="center"/>
              <w:outlineLvl w:val="0"/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  <w:t>Пояснительная записка.</w:t>
            </w:r>
          </w:p>
          <w:p w:rsidR="0085084E" w:rsidRPr="0085084E" w:rsidRDefault="0085084E" w:rsidP="008508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084E" w:rsidRPr="0085084E" w:rsidRDefault="0085084E" w:rsidP="003973B8">
            <w:pPr>
              <w:pStyle w:val="1"/>
              <w:numPr>
                <w:ilvl w:val="0"/>
                <w:numId w:val="24"/>
              </w:numPr>
              <w:ind w:left="0" w:firstLine="709"/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</w:pPr>
            <w:r w:rsidRPr="0085084E"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  <w:t xml:space="preserve">Настоящая программа по алгебре для основной общеобразовательной школы в 9 классе составлена на основе федерального компонента государственного стандарта основного  общего образования (приказ МОиН РФ от 05.03.2004г. № 1089), примерных программ по математике  (письмо Департамента государственной политики в образовании Минобрнауки России от 07.07.2005г. № 03-1263), примерной программы </w:t>
            </w:r>
            <w:r w:rsidRPr="0085084E"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  <w:lastRenderedPageBreak/>
              <w:t>общеобразовательных учреждений по алгебре 7–9 классы,  к учебному комплексу для 7-9 классов (авторы А. Г. Мерзляк, В. Б. Полонский, М. С. Якир– М: Вентана – Граф, 2013 – с. 192)</w:t>
            </w:r>
          </w:p>
          <w:p w:rsidR="0085084E" w:rsidRPr="0085084E" w:rsidRDefault="0085084E" w:rsidP="003973B8">
            <w:pPr>
              <w:shd w:val="clear" w:color="auto" w:fill="FFFFFF"/>
              <w:spacing w:before="60" w:after="60"/>
              <w:ind w:firstLine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  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программ для начального образования по математике. 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 xml:space="preserve">В ней также учитываются доминирующие идеи и положения программы развития и формирования универсальных учебных действий для основного </w:t>
            </w:r>
            <w:r w:rsidRPr="008508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общего образования, которые обеспечивают формирование гражданской идентичности, коммуникативных качеств личности и способствуют формированию ключевой компетенции –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умения учиться.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  Курс алгебры 9 класса является базовым для математического образования и развития школьников. Алгебраические знания и умения необходимы для изучения геометрии, алгебры и математического анализа в 10-11 классах, а также смежных дисциплин.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  Практическая значимость школьного курса алгебры 9 класса состоит в том, что предметом её изучения являются количественные отношения и процессы реального мира, описанные математическими моделями. В современном </w:t>
            </w:r>
            <w:r w:rsidRPr="0085084E">
              <w:rPr>
                <w:rFonts w:ascii="Times New Roman" w:hAnsi="Times New Roman"/>
                <w:sz w:val="28"/>
                <w:szCs w:val="28"/>
              </w:rPr>
              <w:lastRenderedPageBreak/>
              <w:t>обществе математическая подготовка необходима каждому человеку, так как математика присутствует во всех сферах человеческой деятельности.</w:t>
            </w:r>
          </w:p>
          <w:p w:rsidR="0085084E" w:rsidRPr="0085084E" w:rsidRDefault="0085084E" w:rsidP="003973B8">
            <w:pPr>
              <w:pStyle w:val="1"/>
              <w:numPr>
                <w:ilvl w:val="0"/>
                <w:numId w:val="24"/>
              </w:numPr>
              <w:ind w:left="0" w:firstLine="709"/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</w:pPr>
            <w:r w:rsidRPr="0085084E">
              <w:rPr>
                <w:b w:val="0"/>
                <w:i w:val="0"/>
                <w:szCs w:val="28"/>
                <w:u w:val="none"/>
              </w:rPr>
      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</w:t>
            </w:r>
            <w:r w:rsidRPr="0085084E"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  <w:t>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      </w:r>
          </w:p>
          <w:p w:rsidR="0085084E" w:rsidRPr="0085084E" w:rsidRDefault="0085084E" w:rsidP="003973B8">
            <w:pPr>
              <w:pStyle w:val="1"/>
              <w:numPr>
                <w:ilvl w:val="0"/>
                <w:numId w:val="24"/>
              </w:numPr>
              <w:ind w:left="0" w:firstLine="709"/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</w:pPr>
            <w:r w:rsidRPr="0085084E"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  <w:t xml:space="preserve">   Обучение алгебре даёт возможность школьникам </w:t>
            </w:r>
            <w:r w:rsidRPr="0085084E"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  <w:lastRenderedPageBreak/>
              <w:t>научиться планировать свою деятельность, критически оценивать её, принимать самостоятельные решения, отстаивать свои взгляды и убеждения.</w:t>
            </w:r>
          </w:p>
          <w:p w:rsidR="0085084E" w:rsidRPr="0085084E" w:rsidRDefault="0085084E" w:rsidP="003973B8">
            <w:pPr>
              <w:pStyle w:val="1"/>
              <w:numPr>
                <w:ilvl w:val="0"/>
                <w:numId w:val="24"/>
              </w:numPr>
              <w:ind w:left="0" w:firstLine="709"/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</w:pPr>
            <w:r w:rsidRPr="0085084E"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  <w:t xml:space="preserve">   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письменную и устную речь.</w:t>
            </w:r>
          </w:p>
          <w:p w:rsidR="0085084E" w:rsidRPr="0085084E" w:rsidRDefault="0085084E" w:rsidP="003973B8">
            <w:pPr>
              <w:pStyle w:val="1"/>
              <w:numPr>
                <w:ilvl w:val="0"/>
                <w:numId w:val="24"/>
              </w:numPr>
              <w:ind w:left="0" w:firstLine="709"/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</w:pPr>
            <w:r w:rsidRPr="0085084E"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  <w:t xml:space="preserve">   Знакомство с историей развития алгебры как науки формирует у учащихся представление об алгебре как части общечеловеческой культуры.</w:t>
            </w:r>
          </w:p>
          <w:p w:rsidR="0085084E" w:rsidRPr="0085084E" w:rsidRDefault="0085084E" w:rsidP="003973B8">
            <w:pPr>
              <w:pStyle w:val="1"/>
              <w:numPr>
                <w:ilvl w:val="0"/>
                <w:numId w:val="24"/>
              </w:numPr>
              <w:ind w:left="0" w:firstLine="709"/>
              <w:rPr>
                <w:b w:val="0"/>
                <w:i w:val="0"/>
                <w:szCs w:val="28"/>
                <w:u w:val="none"/>
              </w:rPr>
            </w:pPr>
            <w:r w:rsidRPr="0085084E"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  <w:t xml:space="preserve">  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</w:t>
            </w:r>
            <w:r w:rsidRPr="0085084E">
              <w:rPr>
                <w:b w:val="0"/>
                <w:i w:val="0"/>
                <w:szCs w:val="28"/>
                <w:u w:val="none"/>
              </w:rPr>
              <w:t xml:space="preserve"> на </w:t>
            </w:r>
            <w:r w:rsidRPr="0085084E">
              <w:rPr>
                <w:b w:val="0"/>
                <w:i w:val="0"/>
                <w:szCs w:val="28"/>
                <w:u w:val="none"/>
              </w:rPr>
              <w:lastRenderedPageBreak/>
              <w:t xml:space="preserve">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методов, и области их применения, демонстрация возможности применения теоретических знаний для решения разнообразных задач прикладного характера, например решение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упражнений, Важно приводить </w:t>
            </w:r>
            <w:r w:rsidRPr="0085084E">
              <w:rPr>
                <w:b w:val="0"/>
                <w:i w:val="0"/>
                <w:szCs w:val="28"/>
                <w:u w:val="none"/>
              </w:rPr>
              <w:lastRenderedPageBreak/>
              <w:t>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      </w:r>
          </w:p>
          <w:p w:rsidR="0085084E" w:rsidRPr="0085084E" w:rsidRDefault="0085084E" w:rsidP="003973B8">
            <w:pPr>
              <w:pStyle w:val="af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5084E" w:rsidRPr="0085084E" w:rsidRDefault="0085084E" w:rsidP="003973B8">
            <w:pPr>
              <w:pStyle w:val="af1"/>
              <w:shd w:val="clear" w:color="auto" w:fill="FFFFFF"/>
              <w:ind w:left="284" w:hanging="284"/>
              <w:rPr>
                <w:color w:val="000000"/>
                <w:sz w:val="28"/>
                <w:szCs w:val="28"/>
              </w:rPr>
            </w:pPr>
          </w:p>
          <w:p w:rsidR="0085084E" w:rsidRPr="0085084E" w:rsidRDefault="0085084E" w:rsidP="003973B8">
            <w:pPr>
              <w:pStyle w:val="af1"/>
              <w:shd w:val="clear" w:color="auto" w:fill="FFFFFF"/>
              <w:ind w:left="284" w:hanging="284"/>
              <w:rPr>
                <w:color w:val="000000"/>
                <w:sz w:val="28"/>
                <w:szCs w:val="28"/>
              </w:rPr>
            </w:pPr>
          </w:p>
          <w:p w:rsidR="0085084E" w:rsidRPr="0085084E" w:rsidRDefault="0085084E" w:rsidP="003973B8">
            <w:pPr>
              <w:pStyle w:val="af1"/>
              <w:shd w:val="clear" w:color="auto" w:fill="FFFFFF"/>
              <w:ind w:left="284" w:hanging="284"/>
              <w:rPr>
                <w:color w:val="000000"/>
                <w:sz w:val="28"/>
                <w:szCs w:val="28"/>
              </w:rPr>
            </w:pPr>
          </w:p>
          <w:p w:rsidR="0085084E" w:rsidRPr="0085084E" w:rsidRDefault="0085084E" w:rsidP="003973B8">
            <w:pPr>
              <w:pStyle w:val="af1"/>
              <w:shd w:val="clear" w:color="auto" w:fill="FFFFFF"/>
              <w:ind w:left="284" w:hanging="284"/>
              <w:rPr>
                <w:color w:val="000000"/>
                <w:sz w:val="28"/>
                <w:szCs w:val="28"/>
              </w:rPr>
            </w:pPr>
          </w:p>
          <w:p w:rsidR="0085084E" w:rsidRPr="0085084E" w:rsidRDefault="0085084E" w:rsidP="003973B8">
            <w:pPr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  <w:p w:rsidR="0085084E" w:rsidRPr="0085084E" w:rsidRDefault="0085084E" w:rsidP="003973B8">
            <w:pPr>
              <w:widowControl w:val="0"/>
              <w:rPr>
                <w:rFonts w:ascii="Times New Roman" w:hAnsi="Times New Roman"/>
                <w:b/>
                <w:i/>
                <w:shadow/>
                <w:sz w:val="28"/>
                <w:szCs w:val="28"/>
                <w:lang w:eastAsia="ru-RU"/>
              </w:rPr>
            </w:pPr>
          </w:p>
          <w:p w:rsidR="0085084E" w:rsidRPr="0085084E" w:rsidRDefault="0085084E" w:rsidP="003973B8">
            <w:pPr>
              <w:widowControl w:val="0"/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  <w:t>Общая характеристика учебного предмета «Алгебра»</w:t>
            </w:r>
          </w:p>
          <w:p w:rsidR="0085084E" w:rsidRPr="0085084E" w:rsidRDefault="0085084E" w:rsidP="003973B8">
            <w:pPr>
              <w:pStyle w:val="c5"/>
              <w:spacing w:before="0" w:beforeAutospacing="0" w:after="0" w:afterAutospacing="0"/>
              <w:ind w:right="-28" w:firstLine="480"/>
              <w:rPr>
                <w:sz w:val="28"/>
                <w:szCs w:val="28"/>
              </w:rPr>
            </w:pPr>
          </w:p>
          <w:p w:rsidR="0085084E" w:rsidRPr="0085084E" w:rsidRDefault="0085084E" w:rsidP="003973B8">
            <w:pPr>
              <w:pStyle w:val="c5"/>
              <w:spacing w:before="0" w:beforeAutospacing="0" w:after="0" w:afterAutospacing="0"/>
              <w:ind w:right="-28" w:firstLine="480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 xml:space="preserve">Алгебра как содержательный компонент математического образования в основной школе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</w:t>
            </w:r>
            <w:r w:rsidRPr="0085084E">
              <w:rPr>
                <w:sz w:val="28"/>
                <w:szCs w:val="28"/>
              </w:rPr>
              <w:lastRenderedPageBreak/>
              <w:t xml:space="preserve">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усвоения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</w:t>
            </w:r>
            <w:r w:rsidRPr="0085084E">
              <w:rPr>
                <w:sz w:val="28"/>
                <w:szCs w:val="28"/>
              </w:rPr>
              <w:lastRenderedPageBreak/>
              <w:t>цивилизации и культуры.</w:t>
            </w:r>
          </w:p>
          <w:p w:rsidR="0085084E" w:rsidRPr="0085084E" w:rsidRDefault="0085084E" w:rsidP="003973B8">
            <w:pPr>
              <w:pStyle w:val="c5"/>
              <w:spacing w:before="0" w:beforeAutospacing="0" w:after="0" w:afterAutospacing="0"/>
              <w:ind w:right="-28" w:firstLine="480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Элементы логики, комбинаторики, статистики и теории вероятностей становятся обязательным компонентом школьного образования, усиливающим его прикладное и практическое значение. Этот материал необходим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      </w:r>
          </w:p>
          <w:p w:rsidR="0085084E" w:rsidRPr="0085084E" w:rsidRDefault="0085084E" w:rsidP="003973B8">
            <w:pPr>
              <w:pStyle w:val="c5"/>
              <w:spacing w:before="0" w:beforeAutospacing="0" w:after="0" w:afterAutospacing="0"/>
              <w:ind w:right="-28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 xml:space="preserve">      При изучении статистики и теории вероятностей обогащаются представления о современной картине мира и </w:t>
            </w:r>
            <w:r w:rsidRPr="0085084E">
              <w:rPr>
                <w:sz w:val="28"/>
                <w:szCs w:val="28"/>
              </w:rPr>
              <w:lastRenderedPageBreak/>
              <w:t>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      </w:r>
          </w:p>
          <w:p w:rsidR="0085084E" w:rsidRPr="0085084E" w:rsidRDefault="0085084E" w:rsidP="003973B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5084E" w:rsidRPr="0085084E" w:rsidRDefault="0085084E" w:rsidP="003973B8">
            <w:pPr>
              <w:widowControl w:val="0"/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  <w:t>Описание места учебного предмета «Алгебра 9» в учебном плане</w:t>
            </w:r>
          </w:p>
          <w:p w:rsidR="0085084E" w:rsidRPr="0085084E" w:rsidRDefault="0085084E" w:rsidP="003973B8">
            <w:pPr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84E" w:rsidRPr="0085084E" w:rsidRDefault="0085084E" w:rsidP="003973B8">
            <w:pPr>
              <w:ind w:firstLine="360"/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  <w:r w:rsidRPr="008508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требованиями Федерального государственного образовательного стандарта основного общего образования предмет «Алгебра» изучается с 7-го по 11-й класс. 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Согласно федеральному базисному учебному плану, на изучение алгебры в 9-м  классе отводится не менее 105 часов, из расчета 3 часа в неделю .</w:t>
            </w:r>
          </w:p>
          <w:p w:rsidR="0085084E" w:rsidRPr="0085084E" w:rsidRDefault="0085084E" w:rsidP="003973B8">
            <w:pPr>
              <w:widowControl w:val="0"/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  <w:lastRenderedPageBreak/>
              <w:t>Личностные, метапредметные</w:t>
            </w:r>
          </w:p>
          <w:p w:rsidR="0085084E" w:rsidRPr="0085084E" w:rsidRDefault="0085084E" w:rsidP="003973B8">
            <w:pPr>
              <w:widowControl w:val="0"/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  <w:t>и предметные результаты</w:t>
            </w:r>
          </w:p>
          <w:p w:rsidR="0085084E" w:rsidRPr="0085084E" w:rsidRDefault="0085084E" w:rsidP="003973B8">
            <w:pPr>
              <w:widowControl w:val="0"/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  <w:t>освоения содержания курса алгебра 9 класса.</w:t>
            </w:r>
          </w:p>
          <w:p w:rsidR="0085084E" w:rsidRPr="0085084E" w:rsidRDefault="0085084E" w:rsidP="003973B8">
            <w:pPr>
              <w:ind w:right="279"/>
              <w:rPr>
                <w:rFonts w:ascii="Times New Roman" w:hAnsi="Times New Roman"/>
                <w:sz w:val="28"/>
                <w:szCs w:val="28"/>
              </w:rPr>
            </w:pPr>
          </w:p>
          <w:p w:rsidR="0085084E" w:rsidRPr="0085084E" w:rsidRDefault="0085084E" w:rsidP="003973B8">
            <w:pPr>
              <w:ind w:right="279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 xml:space="preserve">Изучение алгебры по данной программе способствует формированию у учащихся </w:t>
            </w:r>
            <w:r w:rsidRPr="0085084E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личностных, метапредметных и предметных результатов 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обучения, соответствующих требованиям федерального государственного образовательного стандарта основного общего образования.</w:t>
            </w:r>
          </w:p>
          <w:p w:rsidR="0085084E" w:rsidRPr="0085084E" w:rsidRDefault="0085084E" w:rsidP="003973B8">
            <w:pPr>
              <w:ind w:right="279"/>
              <w:rPr>
                <w:rFonts w:ascii="Times New Roman" w:hAnsi="Times New Roman"/>
                <w:sz w:val="28"/>
                <w:szCs w:val="28"/>
              </w:rPr>
            </w:pPr>
          </w:p>
          <w:p w:rsidR="0085084E" w:rsidRPr="0085084E" w:rsidRDefault="0085084E" w:rsidP="003973B8">
            <w:pPr>
              <w:ind w:right="27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 результаты: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 xml:space="preserve">1) умение ясно, точно, грамотно излагать свои мысли в устной и письменной речи, </w:t>
            </w:r>
            <w:r w:rsidRPr="0085084E">
              <w:rPr>
                <w:sz w:val="28"/>
                <w:szCs w:val="28"/>
              </w:rPr>
              <w:lastRenderedPageBreak/>
              <w:t>понимать смысл поставленной задачи, выстраивать аргументацию, приводить примеры и контрпримеры;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2) критичность мышления, умение распознавать логически некорректные высказывания, отличать гипотезу от факта;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4) креативность мышления, инициатива, находчивость, активность при решении математических задач;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5) умение контролировать процесс и результат учебной математической деятельности;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 xml:space="preserve">6) способность к эмоциональному восприятию математических объектов, задач, решений, рассуждений; 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 xml:space="preserve">7) воспитание российской гражданской идентичности: патриотизма, уважения к Отечеству, осознания вклада </w:t>
            </w:r>
            <w:r w:rsidRPr="0085084E">
              <w:rPr>
                <w:sz w:val="28"/>
                <w:szCs w:val="28"/>
              </w:rPr>
              <w:lastRenderedPageBreak/>
              <w:t>отечественных учёных в развитие мировой науки;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8) ответственное отношение к учению, готовность и спо</w:t>
            </w:r>
            <w:r w:rsidRPr="0085084E">
              <w:rPr>
                <w:sz w:val="28"/>
                <w:szCs w:val="28"/>
              </w:rPr>
              <w:softHyphen/>
              <w:t>собность обучающихся к саморазвитию и самообразова</w:t>
            </w:r>
            <w:r w:rsidRPr="0085084E">
              <w:rPr>
                <w:sz w:val="28"/>
                <w:szCs w:val="28"/>
              </w:rPr>
              <w:softHyphen/>
              <w:t>нию на основе мотивации к обучению и познанию;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9) осознанный выбор и построение дальнейшей индивиду</w:t>
            </w:r>
            <w:r w:rsidRPr="0085084E">
              <w:rPr>
                <w:sz w:val="28"/>
                <w:szCs w:val="28"/>
              </w:rPr>
              <w:softHyphen/>
      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</w:t>
            </w:r>
            <w:r w:rsidRPr="0085084E">
              <w:rPr>
                <w:sz w:val="28"/>
                <w:szCs w:val="28"/>
              </w:rPr>
              <w:softHyphen/>
              <w:t>ду, развитие опыта участия в социально значимом труде;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10) умение контролировать процесс и результат учебной и математической деятельности;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11) критичность мышления, инициатива, находчивость, активность при решении геометрических задач;</w:t>
            </w:r>
          </w:p>
          <w:p w:rsidR="0085084E" w:rsidRPr="0085084E" w:rsidRDefault="0085084E" w:rsidP="003973B8">
            <w:pPr>
              <w:ind w:right="27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084E" w:rsidRPr="0085084E" w:rsidRDefault="0085084E" w:rsidP="003973B8">
            <w:pPr>
              <w:ind w:right="27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 результаты: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2) умение видеть математическую задачу в контексте проблемной ситуации в других дисциплинах, в окружающей жизни;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3) умение находить в различных источниках информацию, необходимую для решения математических проблем, и пред-ставлять ее в понятной форме; принимать решение в условиях неполной и избыточной, точной и вероятностной информации;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 xml:space="preserve">4) умение понимать и использовать математические средства наглядности (графики, </w:t>
            </w:r>
            <w:r w:rsidRPr="0085084E">
              <w:rPr>
                <w:sz w:val="28"/>
                <w:szCs w:val="28"/>
              </w:rPr>
              <w:lastRenderedPageBreak/>
              <w:t>диаграммы, таблицы, схемы и др.) для иллюстрации, интерпретации, аргументации;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5) умение выдвигать гипотезы при решении учебных задач и понимать необходимость их проверки;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6) умение применять индуктивные и дедуктивные способы рассуждений, видеть различные стратегии решения задач;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7) понимание сущности алгоритмических предписаний и умение действовать в соответствии с предложенным алгоритмом;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8) умение самостоятельно ставить цели, выбирать и создавать алгоритмы для решения учебных математических проблем;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 xml:space="preserve">9) умение планировать и осуществлять деятельность, направленную на решение задач исследовательского характера; 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10) умение самостоятельно определять цели своего обуче</w:t>
            </w:r>
            <w:r w:rsidRPr="0085084E">
              <w:rPr>
                <w:sz w:val="28"/>
                <w:szCs w:val="28"/>
              </w:rPr>
              <w:softHyphen/>
              <w:t xml:space="preserve">ния, ставить и формулировать </w:t>
            </w:r>
            <w:r w:rsidRPr="0085084E">
              <w:rPr>
                <w:sz w:val="28"/>
                <w:szCs w:val="28"/>
              </w:rPr>
              <w:lastRenderedPageBreak/>
              <w:t>для себя новые задачи в учёбе, развивать мотивы и интересы своей познава</w:t>
            </w:r>
            <w:r w:rsidRPr="0085084E">
              <w:rPr>
                <w:sz w:val="28"/>
                <w:szCs w:val="28"/>
              </w:rPr>
              <w:softHyphen/>
              <w:t>тельной деятельности;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11) умение соотносить свои действия с планируемыми ре</w:t>
            </w:r>
            <w:r w:rsidRPr="0085084E">
              <w:rPr>
                <w:sz w:val="28"/>
                <w:szCs w:val="28"/>
              </w:rPr>
              <w:softHyphen/>
      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      </w:r>
            <w:r w:rsidRPr="0085084E">
              <w:rPr>
                <w:sz w:val="28"/>
                <w:szCs w:val="28"/>
              </w:rPr>
              <w:softHyphen/>
              <w:t>ний, корректировать свои действия в соответствии с из</w:t>
            </w:r>
            <w:r w:rsidRPr="0085084E">
              <w:rPr>
                <w:sz w:val="28"/>
                <w:szCs w:val="28"/>
              </w:rPr>
              <w:softHyphen/>
              <w:t>меняющейся ситуацией;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12) умение определять понятия, создавать обобщения, ус</w:t>
            </w:r>
            <w:r w:rsidRPr="0085084E">
              <w:rPr>
                <w:sz w:val="28"/>
                <w:szCs w:val="28"/>
              </w:rPr>
              <w:softHyphen/>
              <w:t>танавливать аналогии, классифицировать, самостоя</w:t>
            </w:r>
            <w:r w:rsidRPr="0085084E">
              <w:rPr>
                <w:sz w:val="28"/>
                <w:szCs w:val="28"/>
              </w:rPr>
              <w:softHyphen/>
              <w:t>тельно выбирать основания и критерии для классифи</w:t>
            </w:r>
            <w:r w:rsidRPr="0085084E">
              <w:rPr>
                <w:sz w:val="28"/>
                <w:szCs w:val="28"/>
              </w:rPr>
              <w:softHyphen/>
              <w:t>кации;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13) устанавливать причинно-следственные связи, проводить доказательное рассуждение, умозаключение (индуктив</w:t>
            </w:r>
            <w:r w:rsidRPr="0085084E">
              <w:rPr>
                <w:sz w:val="28"/>
                <w:szCs w:val="28"/>
              </w:rPr>
              <w:softHyphen/>
              <w:t>ное, дедуктивное и по аналогии) и делать выводы;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 xml:space="preserve">14) умение иллюстрировать изученные понятия и свойства фигур, </w:t>
            </w:r>
            <w:r w:rsidRPr="0085084E">
              <w:rPr>
                <w:sz w:val="28"/>
                <w:szCs w:val="28"/>
              </w:rPr>
              <w:lastRenderedPageBreak/>
              <w:t>опровергать неверные утверждения;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15) компетентность в области использования информаци</w:t>
            </w:r>
            <w:r w:rsidRPr="0085084E">
              <w:rPr>
                <w:sz w:val="28"/>
                <w:szCs w:val="28"/>
              </w:rPr>
              <w:softHyphen/>
              <w:t>онно-коммуникационных технологий;</w:t>
            </w:r>
          </w:p>
          <w:p w:rsidR="0085084E" w:rsidRPr="0085084E" w:rsidRDefault="0085084E" w:rsidP="003973B8">
            <w:pPr>
              <w:pStyle w:val="4"/>
              <w:shd w:val="clear" w:color="auto" w:fill="auto"/>
              <w:tabs>
                <w:tab w:val="left" w:pos="398"/>
              </w:tabs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84E">
              <w:rPr>
                <w:rFonts w:ascii="Times New Roman" w:hAnsi="Times New Roman" w:cs="Times New Roman"/>
                <w:sz w:val="28"/>
                <w:szCs w:val="28"/>
              </w:rPr>
              <w:t>16) первоначальные представления об идеях и о методах геометрии как об универсальном языке науки и техни</w:t>
            </w:r>
            <w:r w:rsidRPr="0085084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ки, о средстве моделирования </w:t>
            </w: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явлений и процессов;</w:t>
            </w:r>
          </w:p>
          <w:p w:rsidR="0085084E" w:rsidRPr="0085084E" w:rsidRDefault="0085084E" w:rsidP="003973B8">
            <w:pPr>
              <w:pStyle w:val="4"/>
              <w:shd w:val="clear" w:color="auto" w:fill="auto"/>
              <w:tabs>
                <w:tab w:val="left" w:pos="398"/>
              </w:tabs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17) умение видеть геометрическую задачу в контексте про</w:t>
            </w: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блемной ситуации в других дисциплинах, в окружаю</w:t>
            </w: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щей жизни;</w:t>
            </w:r>
          </w:p>
          <w:p w:rsidR="0085084E" w:rsidRPr="0085084E" w:rsidRDefault="0085084E" w:rsidP="003973B8">
            <w:pPr>
              <w:pStyle w:val="4"/>
              <w:shd w:val="clear" w:color="auto" w:fill="auto"/>
              <w:tabs>
                <w:tab w:val="left" w:pos="398"/>
              </w:tabs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18) умение находить в различных источниках информа</w:t>
            </w: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цию, необходимую для решения математических про</w:t>
            </w: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блем, и представлять её в понятной форме, принимать решение в условиях неполной или избыточной, точной или вероятностной информации;</w:t>
            </w:r>
          </w:p>
          <w:p w:rsidR="0085084E" w:rsidRPr="0085084E" w:rsidRDefault="0085084E" w:rsidP="003973B8">
            <w:pPr>
              <w:pStyle w:val="4"/>
              <w:shd w:val="clear" w:color="auto" w:fill="auto"/>
              <w:tabs>
                <w:tab w:val="left" w:pos="398"/>
              </w:tabs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19) умение понимать и использовать математические </w:t>
            </w: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</w:t>
            </w: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 наглядности (чертежи, таблицы, схемы и др.) для иллюстрации, интерпретации, аргументации;</w:t>
            </w:r>
          </w:p>
          <w:p w:rsidR="0085084E" w:rsidRPr="0085084E" w:rsidRDefault="0085084E" w:rsidP="003973B8">
            <w:pPr>
              <w:pStyle w:val="4"/>
              <w:shd w:val="clear" w:color="auto" w:fill="auto"/>
              <w:tabs>
                <w:tab w:val="left" w:pos="398"/>
              </w:tabs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20) умение выдвигать гипотезы при решении задачи и по</w:t>
            </w: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нимать необходимость их проверки;</w:t>
            </w:r>
          </w:p>
          <w:p w:rsidR="0085084E" w:rsidRPr="0085084E" w:rsidRDefault="0085084E" w:rsidP="003973B8">
            <w:pPr>
              <w:ind w:right="279"/>
              <w:outlineLvl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5084E" w:rsidRPr="0085084E" w:rsidRDefault="0085084E" w:rsidP="003973B8">
            <w:pPr>
              <w:ind w:right="27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Предметные результаты</w:t>
            </w:r>
            <w:r w:rsidRPr="0085084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5084E" w:rsidRPr="0085084E" w:rsidRDefault="0085084E" w:rsidP="003973B8">
            <w:pPr>
              <w:ind w:right="27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1) овладение базовым понятийным аппаратом по основным разделам содержания; представление об основных изучаемых понятиях ( уравнение, функция, вероятность) как важнейших математических моделях, позволяющих описывать и изучать реальные процессы и явления;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 xml:space="preserve"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</w:t>
            </w:r>
            <w:r w:rsidRPr="0085084E">
              <w:rPr>
                <w:sz w:val="28"/>
                <w:szCs w:val="28"/>
              </w:rPr>
              <w:lastRenderedPageBreak/>
              <w:t>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lastRenderedPageBreak/>
      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      </w:r>
          </w:p>
          <w:p w:rsidR="0085084E" w:rsidRPr="0085084E" w:rsidRDefault="0085084E" w:rsidP="003973B8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компьютера;</w:t>
            </w:r>
          </w:p>
          <w:p w:rsidR="0085084E" w:rsidRPr="0085084E" w:rsidRDefault="0085084E" w:rsidP="003973B8">
            <w:pPr>
              <w:pStyle w:val="4"/>
              <w:shd w:val="clear" w:color="auto" w:fill="auto"/>
              <w:tabs>
                <w:tab w:val="left" w:pos="439"/>
              </w:tabs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развитие умений работать с учебным математическим текстом (анализировать, извлекать </w:t>
            </w: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необходимую ин</w:t>
            </w: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формацию), точно и грамотно выражать свои мысли с применением математической терминологии и симво</w:t>
            </w: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лики, проводить классификации, логические обоснова</w:t>
            </w: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ния;</w:t>
            </w:r>
          </w:p>
          <w:p w:rsidR="0085084E" w:rsidRPr="0085084E" w:rsidRDefault="0085084E" w:rsidP="003973B8">
            <w:pPr>
              <w:pStyle w:val="4"/>
              <w:shd w:val="clear" w:color="auto" w:fill="auto"/>
              <w:tabs>
                <w:tab w:val="left" w:pos="439"/>
              </w:tabs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владение базовым понятийным аппаратом по основным разделам содержания;</w:t>
            </w:r>
          </w:p>
          <w:p w:rsidR="0085084E" w:rsidRPr="002B3482" w:rsidRDefault="0085084E" w:rsidP="003973B8">
            <w:pPr>
              <w:spacing w:line="360" w:lineRule="auto"/>
              <w:rPr>
                <w:sz w:val="28"/>
                <w:szCs w:val="28"/>
              </w:rPr>
            </w:pP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  <w:t xml:space="preserve"> Содержание учебного материала курса алгебры 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  <w:t>9 класса</w:t>
            </w:r>
            <w:r w:rsidRPr="0085084E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  <w:t>Неравенства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 xml:space="preserve">Числовые неравенства. Основные свойства числовых неравенств. Сложение и умножение числовых неравенств. Оценивание значения выражения. Неравенства с одной </w:t>
            </w:r>
            <w:r w:rsidRPr="008508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переменной. Решение неравенств с одной переменной.  Числовые промежутки. Системы линейных неравенств с одной переменной. 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  <w:t>Квадратичная функция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</w:p>
          <w:p w:rsidR="0085084E" w:rsidRPr="0085084E" w:rsidRDefault="0085084E" w:rsidP="003973B8">
            <w:pPr>
              <w:pStyle w:val="2"/>
              <w:framePr w:hSpace="180" w:wrap="around" w:vAnchor="text" w:hAnchor="page" w:x="153" w:y="462"/>
              <w:widowControl w:val="0"/>
              <w:ind w:firstLine="900"/>
              <w:jc w:val="left"/>
              <w:rPr>
                <w:b w:val="0"/>
                <w:sz w:val="28"/>
                <w:szCs w:val="28"/>
              </w:rPr>
            </w:pPr>
          </w:p>
          <w:p w:rsidR="0085084E" w:rsidRPr="0085084E" w:rsidRDefault="0085084E" w:rsidP="003973B8">
            <w:pPr>
              <w:pStyle w:val="2"/>
              <w:widowControl w:val="0"/>
              <w:jc w:val="left"/>
              <w:rPr>
                <w:b w:val="0"/>
                <w:i/>
                <w:shadow/>
                <w:sz w:val="28"/>
                <w:szCs w:val="28"/>
              </w:rPr>
            </w:pPr>
            <w:r w:rsidRPr="0085084E">
              <w:rPr>
                <w:b w:val="0"/>
                <w:sz w:val="28"/>
                <w:szCs w:val="28"/>
              </w:rPr>
              <w:t>Повторение и расширение сведений о функции. Свойства функции. Как  построить   построить график функции y = kf(x), если известен график функции y = f(x). Как построить графики функций y = f(x) + b</w:t>
            </w:r>
            <w:r w:rsidRPr="0085084E">
              <w:rPr>
                <w:b w:val="0"/>
                <w:sz w:val="28"/>
                <w:szCs w:val="28"/>
              </w:rPr>
              <w:br/>
              <w:t xml:space="preserve">и y = f(x + a), если известен график функции y = f(x). Квадратичная функция, её график и свойства. Решение квадратных неравенств. </w:t>
            </w:r>
            <w:r w:rsidRPr="0085084E">
              <w:rPr>
                <w:i/>
                <w:sz w:val="28"/>
                <w:szCs w:val="28"/>
              </w:rPr>
              <w:t>Решение рациональных неравенств. Метод интервалов.</w:t>
            </w:r>
            <w:r w:rsidRPr="0085084E">
              <w:rPr>
                <w:b w:val="0"/>
                <w:sz w:val="28"/>
                <w:szCs w:val="28"/>
              </w:rPr>
              <w:t xml:space="preserve"> Системы уравнений с двумя переменными. Решение задач с помощью систем уравнений второй степени 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  <w:t xml:space="preserve">Элементы прикладной  </w:t>
            </w:r>
            <w:r w:rsidRPr="0085084E"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  <w:lastRenderedPageBreak/>
              <w:t>математики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</w:p>
          <w:p w:rsidR="0085084E" w:rsidRPr="0085084E" w:rsidRDefault="0085084E" w:rsidP="003973B8">
            <w:pPr>
              <w:pStyle w:val="af1"/>
              <w:shd w:val="clear" w:color="auto" w:fill="FFFFFF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 xml:space="preserve">Математическое моделирование. Процентные расчёты. Абсолютная и относительная погрешности. Приближённые вычисления. </w:t>
            </w:r>
            <w:r w:rsidRPr="0085084E">
              <w:rPr>
                <w:b/>
                <w:i/>
                <w:sz w:val="28"/>
                <w:szCs w:val="28"/>
              </w:rPr>
              <w:t>Основные правила комбинаторики.</w:t>
            </w:r>
            <w:r w:rsidRPr="0085084E">
              <w:rPr>
                <w:sz w:val="28"/>
                <w:szCs w:val="28"/>
              </w:rPr>
              <w:t>Частота и вероятность случайного события. Классическое определение вероятности. Начальные сведения</w:t>
            </w:r>
            <w:r w:rsidRPr="0085084E">
              <w:rPr>
                <w:sz w:val="28"/>
                <w:szCs w:val="28"/>
              </w:rPr>
              <w:br/>
              <w:t>о статистике.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  <w:t>Числовые   последовательности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 xml:space="preserve">Числовые последовательности. Арифметическая прогрессия. Сумма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первых членов арифметической прогрессии. Геометрическая прогрессия. Сумма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первых членов геометрической прогрессии. </w:t>
            </w:r>
            <w:r w:rsidRPr="0085084E">
              <w:rPr>
                <w:rFonts w:ascii="Times New Roman" w:hAnsi="Times New Roman"/>
                <w:sz w:val="28"/>
                <w:szCs w:val="28"/>
              </w:rPr>
              <w:lastRenderedPageBreak/>
              <w:t>Сумма бесконечной геометрической прогрессии, у которой | q | &lt; 1.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</w:p>
          <w:p w:rsidR="0085084E" w:rsidRPr="0085084E" w:rsidRDefault="0085084E" w:rsidP="003973B8">
            <w:pPr>
              <w:widowControl w:val="0"/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  <w:t xml:space="preserve"> Описание учебно-методического и материально-технического обеспечения </w:t>
            </w:r>
          </w:p>
          <w:p w:rsidR="0085084E" w:rsidRPr="0085084E" w:rsidRDefault="0085084E" w:rsidP="003973B8">
            <w:pPr>
              <w:widowControl w:val="0"/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  <w:t>образовательного процесса по предмету «Алгебра»</w:t>
            </w:r>
          </w:p>
          <w:p w:rsidR="0085084E" w:rsidRPr="0085084E" w:rsidRDefault="0085084E" w:rsidP="003973B8">
            <w:pPr>
              <w:spacing w:before="120" w:after="120"/>
              <w:ind w:firstLine="5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sz w:val="28"/>
                <w:szCs w:val="28"/>
              </w:rPr>
              <w:t>Учебно-методическое обеспечение</w:t>
            </w:r>
          </w:p>
          <w:p w:rsidR="0085084E" w:rsidRPr="0085084E" w:rsidRDefault="0085084E" w:rsidP="003973B8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Программные документы:</w:t>
            </w:r>
          </w:p>
          <w:p w:rsidR="0085084E" w:rsidRPr="0085084E" w:rsidRDefault="0085084E" w:rsidP="003973B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>Примерная программа среднего (полного) образования по математике для общеобразовательных школ, гимназий, лицеев. М: «Дрофа», 2008.</w:t>
            </w:r>
          </w:p>
          <w:p w:rsidR="0085084E" w:rsidRPr="0085084E" w:rsidRDefault="0085084E" w:rsidP="003973B8">
            <w:pPr>
              <w:spacing w:before="240" w:after="1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Учебники и учебно-методическая литература: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lastRenderedPageBreak/>
              <w:t>Программа по курсам математики (5-6 классы), алгебры (7-9 классы) и геометрии (7-9 классы) созданная на основе единой концепции преподавания математики в средней школе, разработанной. А. Г. Мерзляком, В.Б. Полонским, М.С. Якиром- авторами учебников  Алгебра-9, Геометрия-9, включённых в систему « Алгоритм успеха»</w:t>
            </w:r>
          </w:p>
          <w:p w:rsidR="0085084E" w:rsidRPr="0085084E" w:rsidRDefault="0085084E" w:rsidP="003973B8">
            <w:pPr>
              <w:shd w:val="clear" w:color="auto" w:fill="FFFFFF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>А. Г. Мерзляк, В.Б. Полонский, М.С. Якир      Алгебра-9</w:t>
            </w:r>
          </w:p>
          <w:p w:rsidR="0085084E" w:rsidRPr="0085084E" w:rsidRDefault="0085084E" w:rsidP="003973B8">
            <w:pPr>
              <w:shd w:val="clear" w:color="auto" w:fill="FFFFFF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>А. Г. Мерзляк, В.Б. Полонский, М.С. Якир      Алгебра 9. Дидактический материал.</w:t>
            </w:r>
          </w:p>
          <w:p w:rsidR="0085084E" w:rsidRPr="0085084E" w:rsidRDefault="0085084E" w:rsidP="003973B8">
            <w:pPr>
              <w:shd w:val="clear" w:color="auto" w:fill="FFFFFF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>А. Г. Мерзляк, В.Б. Полонский, М.С. Якир      Рабочая тетрадь №1</w:t>
            </w:r>
          </w:p>
          <w:p w:rsidR="0085084E" w:rsidRPr="0085084E" w:rsidRDefault="0085084E" w:rsidP="003973B8">
            <w:pPr>
              <w:shd w:val="clear" w:color="auto" w:fill="FFFFFF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>А. Г. Мерзляк, В.Б. Полонский, М.С. Якир      Рабочая тетрадь №2</w:t>
            </w:r>
          </w:p>
          <w:p w:rsidR="0085084E" w:rsidRPr="0085084E" w:rsidRDefault="0085084E" w:rsidP="003973B8">
            <w:pPr>
              <w:shd w:val="clear" w:color="auto" w:fill="FFFFFF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  <w:p w:rsidR="0085084E" w:rsidRPr="0085084E" w:rsidRDefault="0085084E" w:rsidP="003973B8">
            <w:pPr>
              <w:ind w:left="425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084E" w:rsidRPr="0085084E" w:rsidRDefault="0085084E" w:rsidP="003973B8">
            <w:pPr>
              <w:outlineLvl w:val="0"/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</w:p>
          <w:p w:rsidR="0085084E" w:rsidRPr="0085084E" w:rsidRDefault="0085084E" w:rsidP="003973B8">
            <w:pPr>
              <w:outlineLvl w:val="0"/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  <w:t>Планируемые результаты изучения  алгебры</w:t>
            </w:r>
          </w:p>
          <w:p w:rsidR="0085084E" w:rsidRPr="0085084E" w:rsidRDefault="0085084E" w:rsidP="003973B8">
            <w:pPr>
              <w:tabs>
                <w:tab w:val="left" w:pos="1510"/>
                <w:tab w:val="left" w:pos="2792"/>
              </w:tabs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  <w:t>в 9 классе</w:t>
            </w:r>
          </w:p>
          <w:p w:rsidR="0085084E" w:rsidRPr="0085084E" w:rsidRDefault="0085084E" w:rsidP="003973B8">
            <w:pPr>
              <w:pStyle w:val="2"/>
              <w:widowControl w:val="0"/>
              <w:ind w:firstLine="900"/>
              <w:jc w:val="left"/>
              <w:rPr>
                <w:b w:val="0"/>
                <w:i/>
                <w:sz w:val="28"/>
                <w:szCs w:val="28"/>
              </w:rPr>
            </w:pP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z w:val="28"/>
                <w:szCs w:val="28"/>
              </w:rPr>
              <w:t>Неравенства</w:t>
            </w:r>
          </w:p>
          <w:p w:rsidR="0085084E" w:rsidRPr="0085084E" w:rsidRDefault="0085084E" w:rsidP="003973B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sz w:val="28"/>
                <w:szCs w:val="28"/>
              </w:rPr>
              <w:t>Ученик научится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и приводить примеры числовых неравенств, неравенств с переменными, линейных неравенств с одной переменной, двойных неравенств.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Формулировать: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 xml:space="preserve">определения: сравнения двух чисел,  решения неравенства с одной переменной, равносильных неравенств, </w:t>
            </w:r>
            <w:r w:rsidRPr="0085084E">
              <w:rPr>
                <w:rFonts w:ascii="Times New Roman" w:hAnsi="Times New Roman"/>
                <w:sz w:val="28"/>
                <w:szCs w:val="28"/>
              </w:rPr>
              <w:lastRenderedPageBreak/>
              <w:t>решения системы неравенств с одной переменной, области определения выражения;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>свойства числовых неравенств, сложения и умножения числовых неравенств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Доказывать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: свойства числовых неравенств, теоремы о сложении и умножении числовых неравенств.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Решать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линейные неравенства.  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z w:val="28"/>
                <w:szCs w:val="28"/>
              </w:rPr>
              <w:t>Квадратичная функция</w:t>
            </w:r>
          </w:p>
          <w:p w:rsidR="0085084E" w:rsidRPr="0085084E" w:rsidRDefault="0085084E" w:rsidP="003973B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Ученик научится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понятие функции как правила, устанавливающего связь между элементами двух множеств.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Формулировать: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определения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: нуля функции; промежутков знакопостоянства функции; функции, возрастающей (убывающей) на множестве; квадратичной функции; квадратного неравенства;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свойства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квадратичной функции;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 xml:space="preserve">правила построения графиков функций с помощью преобразований вида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 xml:space="preserve">f(x) 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→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f(x)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+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f(x)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f(x + а)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f(x)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kf(x)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 xml:space="preserve">Строить графики функций с помощью преобразований вида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f(x)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→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f(x)+ а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f(x)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f(x + а)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f(x)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→ 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kf(x)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Строить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график квадратичной функции. По графику квадратичной функции описывать её свойства.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 xml:space="preserve">Решать 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квадратные неравенства, используя схему расположения параболы относительно оси абсцисс.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графический метод решения системы двух уравнений с двумя переменными, метод подстановки и метод сложения для решения системы </w:t>
            </w:r>
            <w:r w:rsidRPr="0085084E">
              <w:rPr>
                <w:rFonts w:ascii="Times New Roman" w:hAnsi="Times New Roman"/>
                <w:sz w:val="28"/>
                <w:szCs w:val="28"/>
              </w:rPr>
              <w:lastRenderedPageBreak/>
              <w:t>двух уравнений с двумя переменными, одно из которых не является линейным.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Решать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  <w:t>Элементы прикладной  математики</w:t>
            </w:r>
          </w:p>
          <w:p w:rsidR="0085084E" w:rsidRPr="0085084E" w:rsidRDefault="0085084E" w:rsidP="003973B8">
            <w:pPr>
              <w:pStyle w:val="a4"/>
              <w:framePr w:w="60" w:hSpace="180" w:wrap="around" w:vAnchor="text" w:hAnchor="page" w:x="11822" w:y="152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5084E" w:rsidRPr="0085084E" w:rsidRDefault="0085084E" w:rsidP="003973B8">
            <w:pPr>
              <w:pStyle w:val="a4"/>
              <w:framePr w:w="60" w:hSpace="180" w:wrap="around" w:vAnchor="text" w:hAnchor="page" w:x="11822" w:y="1521"/>
              <w:rPr>
                <w:rFonts w:ascii="Times New Roman" w:hAnsi="Times New Roman"/>
                <w:i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5084E" w:rsidRPr="0085084E" w:rsidRDefault="0085084E" w:rsidP="003973B8">
            <w:pPr>
              <w:pStyle w:val="a4"/>
              <w:framePr w:w="60" w:hSpace="180" w:wrap="around" w:vAnchor="text" w:hAnchor="page" w:x="11822" w:y="1521"/>
              <w:rPr>
                <w:rFonts w:ascii="Times New Roman" w:hAnsi="Times New Roman"/>
                <w:sz w:val="28"/>
                <w:szCs w:val="28"/>
              </w:rPr>
            </w:pP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sz w:val="28"/>
                <w:szCs w:val="28"/>
              </w:rPr>
              <w:t>Ученик научится: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Приводить примеры: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 xml:space="preserve">математических моделей реальных ситуаций; прикладных задач; приближённых величин; использования комбинаторных </w:t>
            </w:r>
            <w:r w:rsidRPr="0085084E">
              <w:rPr>
                <w:rFonts w:ascii="Times New Roman" w:hAnsi="Times New Roman"/>
                <w:sz w:val="28"/>
                <w:szCs w:val="28"/>
              </w:rPr>
              <w:lastRenderedPageBreak/>
              <w:t>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 вероятностных свойств окружающих явлений.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Формулировать: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определения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: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правила: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комбинаторное правило суммы, комбинаторное правило произведения.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этапы решения прикладной задачи.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lastRenderedPageBreak/>
              <w:t>Пояснять и записывать формулу сложных процентов. Проводить процентные расчёты с использованием сложных процентов.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Проводить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в опытах с </w:t>
            </w:r>
            <w:r w:rsidRPr="008508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равновероятными исходами. </w:t>
            </w:r>
          </w:p>
          <w:p w:rsidR="0085084E" w:rsidRPr="0085084E" w:rsidRDefault="0085084E" w:rsidP="003973B8">
            <w:pPr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      </w:r>
          </w:p>
          <w:p w:rsidR="0085084E" w:rsidRPr="0085084E" w:rsidRDefault="0085084E" w:rsidP="003973B8">
            <w:pPr>
              <w:pStyle w:val="2"/>
              <w:widowControl w:val="0"/>
              <w:jc w:val="left"/>
              <w:rPr>
                <w:i/>
                <w:sz w:val="28"/>
                <w:szCs w:val="28"/>
              </w:rPr>
            </w:pP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  <w:t>Числовые   последовательности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sz w:val="28"/>
                <w:szCs w:val="28"/>
              </w:rPr>
              <w:t>Ученик научится: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Приводить примеры: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последовательностей; числовых последовательностей, в частности арифметической и геометрической прогрессий; использования </w:t>
            </w:r>
            <w:r w:rsidRPr="0085084E">
              <w:rPr>
                <w:rFonts w:ascii="Times New Roman" w:hAnsi="Times New Roman"/>
                <w:sz w:val="28"/>
                <w:szCs w:val="28"/>
              </w:rPr>
              <w:lastRenderedPageBreak/>
              <w:t>последовательностей в реальной жизни; задач, в которых рассматриваются суммы с бесконечным числом слагаемых.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Описывать: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понятие последовательности, члена последовательности, способы задания последовательности.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Вычислять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члены последовательности, заданной формулой n-го члена или рекуррентно.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Формулировать: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определения: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арифметической прогрессии, геометрической прогрессии;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свойства</w:t>
            </w:r>
            <w:r w:rsidR="002B3482">
              <w:rPr>
                <w:rFonts w:ascii="Times New Roman" w:hAnsi="Times New Roman"/>
                <w:sz w:val="28"/>
                <w:szCs w:val="28"/>
              </w:rPr>
              <w:t xml:space="preserve"> членов геометрическойи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арифметической прогрессий.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Задавать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арифметическую и </w:t>
            </w:r>
            <w:r w:rsidRPr="0085084E">
              <w:rPr>
                <w:rFonts w:ascii="Times New Roman" w:hAnsi="Times New Roman"/>
                <w:sz w:val="28"/>
                <w:szCs w:val="28"/>
              </w:rPr>
              <w:lastRenderedPageBreak/>
              <w:t>геометрическую прогрессии рекуррентно.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 xml:space="preserve">Записывать 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и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 xml:space="preserve"> пояснять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формулы общего члена арифметической и геометрической прогрессий.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 xml:space="preserve">Записывать 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и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 xml:space="preserve"> доказывать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: формулы суммы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Вычислять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сумму бесконечной геометрической прогрессии, у которой | q | &lt; 1. Представлять бесконечные периодические дроби в виде обыкновенных.</w:t>
            </w:r>
          </w:p>
          <w:p w:rsidR="0085084E" w:rsidRPr="0085084E" w:rsidRDefault="0085084E" w:rsidP="003973B8">
            <w:pPr>
              <w:rPr>
                <w:rFonts w:ascii="Times New Roman" w:hAnsi="Times New Roman"/>
                <w:b/>
                <w:i/>
                <w:shadow/>
                <w:sz w:val="28"/>
                <w:szCs w:val="28"/>
              </w:rPr>
            </w:pPr>
          </w:p>
          <w:p w:rsidR="0085084E" w:rsidRPr="0085084E" w:rsidRDefault="0085084E" w:rsidP="003973B8">
            <w:pPr>
              <w:tabs>
                <w:tab w:val="left" w:pos="1510"/>
                <w:tab w:val="left" w:pos="279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084E" w:rsidRPr="0085084E" w:rsidRDefault="0085084E" w:rsidP="003973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084E" w:rsidRPr="0085084E" w:rsidRDefault="0085084E" w:rsidP="008508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785D" w:rsidRPr="0085084E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45" w:type="dxa"/>
            <w:gridSpan w:val="2"/>
            <w:hideMark/>
          </w:tcPr>
          <w:p w:rsidR="00C0785D" w:rsidRPr="0085084E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85D" w:rsidRPr="0085084E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85D" w:rsidRPr="0085084E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85D" w:rsidRPr="0085084E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85D" w:rsidRPr="0085084E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85D" w:rsidRPr="0085084E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85D" w:rsidRPr="0085084E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85D" w:rsidRPr="0085084E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85D" w:rsidRPr="0085084E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85D" w:rsidRPr="0085084E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85D" w:rsidRPr="0085084E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85D" w:rsidRPr="0085084E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85D" w:rsidRPr="0085084E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85D" w:rsidRPr="0085084E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85D" w:rsidRPr="0085084E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85D" w:rsidRPr="0085084E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85D" w:rsidRPr="0085084E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4D13" w:rsidRPr="0085084E" w:rsidRDefault="00954D13">
      <w:pPr>
        <w:rPr>
          <w:rFonts w:ascii="Times New Roman" w:hAnsi="Times New Roman"/>
          <w:sz w:val="28"/>
          <w:szCs w:val="28"/>
        </w:rPr>
      </w:pPr>
    </w:p>
    <w:p w:rsidR="005A642C" w:rsidRDefault="005A642C" w:rsidP="00DA725E">
      <w:pPr>
        <w:tabs>
          <w:tab w:val="left" w:pos="14576"/>
        </w:tabs>
        <w:spacing w:after="0" w:line="240" w:lineRule="auto"/>
        <w:ind w:left="-851" w:right="-25"/>
        <w:rPr>
          <w:rFonts w:ascii="Times New Roman" w:hAnsi="Times New Roman"/>
          <w:sz w:val="24"/>
          <w:szCs w:val="24"/>
        </w:rPr>
        <w:sectPr w:rsidR="005A642C" w:rsidSect="003973B8">
          <w:footerReference w:type="default" r:id="rId8"/>
          <w:pgSz w:w="16838" w:h="11906" w:orient="landscape"/>
          <w:pgMar w:top="839" w:right="1134" w:bottom="1582" w:left="1128" w:header="720" w:footer="720" w:gutter="0"/>
          <w:pgNumType w:start="0"/>
          <w:cols w:space="720" w:equalWidth="0">
            <w:col w:w="9482"/>
          </w:cols>
          <w:noEndnote/>
          <w:titlePg/>
          <w:docGrid w:linePitch="299"/>
        </w:sectPr>
      </w:pPr>
    </w:p>
    <w:p w:rsidR="005A642C" w:rsidRDefault="005A642C" w:rsidP="005A642C">
      <w:pPr>
        <w:tabs>
          <w:tab w:val="left" w:pos="14576"/>
        </w:tabs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5A642C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</w:t>
      </w:r>
      <w:r w:rsidR="00D31C48">
        <w:rPr>
          <w:rFonts w:ascii="Times New Roman" w:hAnsi="Times New Roman"/>
          <w:b/>
          <w:sz w:val="24"/>
          <w:szCs w:val="24"/>
        </w:rPr>
        <w:t>вание по предмету «Алгебра» в 9</w:t>
      </w:r>
      <w:r w:rsidRPr="005A642C">
        <w:rPr>
          <w:rFonts w:ascii="Times New Roman" w:hAnsi="Times New Roman"/>
          <w:b/>
          <w:sz w:val="24"/>
          <w:szCs w:val="24"/>
        </w:rPr>
        <w:t xml:space="preserve"> классе </w:t>
      </w:r>
      <w:r>
        <w:rPr>
          <w:rFonts w:ascii="Times New Roman" w:hAnsi="Times New Roman"/>
          <w:b/>
          <w:sz w:val="24"/>
          <w:szCs w:val="24"/>
        </w:rPr>
        <w:t>(</w:t>
      </w:r>
      <w:r w:rsidR="00D31C48">
        <w:rPr>
          <w:rFonts w:ascii="Times New Roman" w:hAnsi="Times New Roman"/>
          <w:b/>
          <w:sz w:val="24"/>
          <w:szCs w:val="24"/>
        </w:rPr>
        <w:t>2017 – 2018</w:t>
      </w:r>
      <w:r w:rsidRPr="005A642C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A642C" w:rsidRDefault="005A642C" w:rsidP="005A642C">
      <w:pPr>
        <w:tabs>
          <w:tab w:val="left" w:pos="14576"/>
        </w:tabs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00" w:type="pct"/>
        <w:tblLook w:val="01E0"/>
      </w:tblPr>
      <w:tblGrid>
        <w:gridCol w:w="576"/>
        <w:gridCol w:w="828"/>
        <w:gridCol w:w="2552"/>
        <w:gridCol w:w="3005"/>
        <w:gridCol w:w="4527"/>
        <w:gridCol w:w="1557"/>
        <w:gridCol w:w="820"/>
        <w:gridCol w:w="952"/>
      </w:tblGrid>
      <w:tr w:rsidR="003773A1" w:rsidRPr="00DA725E" w:rsidTr="003773A1">
        <w:tc>
          <w:tcPr>
            <w:tcW w:w="189" w:type="pct"/>
            <w:vMerge w:val="restart"/>
          </w:tcPr>
          <w:p w:rsidR="003773A1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9" w:type="pct"/>
            <w:vMerge w:val="restart"/>
          </w:tcPr>
          <w:p w:rsidR="003773A1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861" w:type="pct"/>
            <w:vMerge w:val="restart"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Тема раздела, тема урока</w:t>
            </w:r>
          </w:p>
        </w:tc>
        <w:tc>
          <w:tcPr>
            <w:tcW w:w="3067" w:type="pct"/>
            <w:gridSpan w:val="3"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03" w:type="pct"/>
            <w:gridSpan w:val="2"/>
          </w:tcPr>
          <w:p w:rsidR="003773A1" w:rsidRPr="00DA725E" w:rsidRDefault="003773A1" w:rsidP="0085084E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773A1" w:rsidRPr="00DA725E" w:rsidTr="003773A1">
        <w:tc>
          <w:tcPr>
            <w:tcW w:w="189" w:type="pct"/>
            <w:vMerge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</w:tcPr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528" w:type="pct"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етапредметные</w:t>
            </w:r>
          </w:p>
        </w:tc>
        <w:tc>
          <w:tcPr>
            <w:tcW w:w="525" w:type="pct"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77" w:type="pct"/>
          </w:tcPr>
          <w:p w:rsidR="003773A1" w:rsidRPr="003773A1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3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27" w:type="pct"/>
          </w:tcPr>
          <w:p w:rsidR="003773A1" w:rsidRPr="003773A1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3A1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pct"/>
          </w:tcPr>
          <w:p w:rsidR="003773A1" w:rsidRDefault="003773A1" w:rsidP="001D6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Преобразование рациональных выражений 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</w:tcPr>
          <w:p w:rsidR="003773A1" w:rsidRDefault="003773A1" w:rsidP="001D6411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Style w:val="FontStyle12"/>
              </w:rPr>
            </w:pPr>
            <w:r w:rsidRPr="00B12154">
              <w:rPr>
                <w:rStyle w:val="FontStyle12"/>
                <w:b/>
              </w:rPr>
              <w:t xml:space="preserve">Коммуникативные: </w:t>
            </w:r>
            <w:r w:rsidRPr="00B12154">
              <w:rPr>
                <w:rStyle w:val="FontStyle12"/>
              </w:rPr>
              <w:t>выслушивать мнение членов команды, не перебивая .</w:t>
            </w:r>
          </w:p>
          <w:p w:rsidR="003773A1" w:rsidRDefault="003773A1" w:rsidP="008634C7">
            <w:pPr>
              <w:spacing w:before="100" w:beforeAutospacing="1" w:after="100" w:afterAutospacing="1"/>
              <w:contextualSpacing/>
              <w:rPr>
                <w:rStyle w:val="FontStyle12"/>
              </w:rPr>
            </w:pPr>
            <w:r w:rsidRPr="00B12154">
              <w:rPr>
                <w:rStyle w:val="FontStyle12"/>
                <w:b/>
              </w:rPr>
              <w:t xml:space="preserve">Регулятивные: </w:t>
            </w:r>
            <w:r w:rsidRPr="00B12154">
              <w:rPr>
                <w:rStyle w:val="FontStyle12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</w:rPr>
            </w:pPr>
            <w:r w:rsidRPr="00B12154">
              <w:rPr>
                <w:rStyle w:val="FontStyle12"/>
                <w:b/>
              </w:rPr>
              <w:t xml:space="preserve">Познавательные: </w:t>
            </w:r>
            <w:r w:rsidRPr="00B12154">
              <w:rPr>
                <w:rStyle w:val="FontStyle12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стартовой мотивации к изучению нового</w:t>
            </w:r>
          </w:p>
        </w:tc>
        <w:tc>
          <w:tcPr>
            <w:tcW w:w="603" w:type="pct"/>
            <w:gridSpan w:val="2"/>
          </w:tcPr>
          <w:p w:rsidR="003773A1" w:rsidRPr="00281515" w:rsidRDefault="003773A1" w:rsidP="0085084E">
            <w:pPr>
              <w:tabs>
                <w:tab w:val="left" w:pos="145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1D6411" w:rsidRDefault="003773A1" w:rsidP="001D6411">
            <w:pPr>
              <w:pStyle w:val="Default"/>
            </w:pPr>
            <w:r w:rsidRPr="001D6411">
              <w:t>Преобразование выражений, содержащих квадратные корни</w:t>
            </w:r>
          </w:p>
        </w:tc>
        <w:tc>
          <w:tcPr>
            <w:tcW w:w="1014" w:type="pct"/>
          </w:tcPr>
          <w:p w:rsidR="003773A1" w:rsidRDefault="003773A1" w:rsidP="001D6411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Style w:val="FontStyle12"/>
              </w:rPr>
            </w:pPr>
            <w:r w:rsidRPr="00B12154">
              <w:rPr>
                <w:rStyle w:val="FontStyle12"/>
                <w:b/>
              </w:rPr>
              <w:t xml:space="preserve">Коммуникативные: </w:t>
            </w:r>
            <w:r w:rsidRPr="00B12154">
              <w:rPr>
                <w:rStyle w:val="FontStyle12"/>
              </w:rPr>
              <w:t>выслушивать мнение членов команды, не перебивая .</w:t>
            </w:r>
          </w:p>
          <w:p w:rsidR="003773A1" w:rsidRDefault="003773A1" w:rsidP="008634C7">
            <w:pPr>
              <w:rPr>
                <w:rStyle w:val="FontStyle12"/>
              </w:rPr>
            </w:pPr>
            <w:r w:rsidRPr="00B12154">
              <w:rPr>
                <w:rStyle w:val="FontStyle12"/>
                <w:b/>
              </w:rPr>
              <w:t xml:space="preserve">Регулятивные: </w:t>
            </w:r>
            <w:r w:rsidRPr="00B12154">
              <w:rPr>
                <w:rStyle w:val="FontStyle12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3773A1" w:rsidRPr="00B12154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B12154">
              <w:rPr>
                <w:rStyle w:val="FontStyle12"/>
                <w:b/>
              </w:rPr>
              <w:t xml:space="preserve">Познавательные: </w:t>
            </w:r>
            <w:r w:rsidRPr="00B12154">
              <w:rPr>
                <w:rStyle w:val="FontStyle12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603" w:type="pct"/>
            <w:gridSpan w:val="2"/>
          </w:tcPr>
          <w:p w:rsidR="003773A1" w:rsidRPr="003973B8" w:rsidRDefault="003773A1" w:rsidP="0085084E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1D6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квадратных уравнений 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</w:tcPr>
          <w:p w:rsidR="003773A1" w:rsidRDefault="003773A1" w:rsidP="001D6411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Style w:val="FontStyle12"/>
                <w:b/>
              </w:rPr>
            </w:pPr>
            <w:r w:rsidRPr="00B12154">
              <w:rPr>
                <w:rStyle w:val="FontStyle12"/>
                <w:b/>
              </w:rPr>
              <w:t xml:space="preserve">Коммуникативные:  </w:t>
            </w:r>
            <w:r w:rsidRPr="00B12154">
              <w:rPr>
                <w:rStyle w:val="FontStyle1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pacing w:val="-10"/>
              </w:rPr>
            </w:pPr>
            <w:r w:rsidRPr="00B12154">
              <w:rPr>
                <w:rStyle w:val="FontStyle12"/>
                <w:b/>
              </w:rPr>
              <w:t xml:space="preserve">Регулятивные: </w:t>
            </w:r>
            <w:r w:rsidRPr="00B12154">
              <w:rPr>
                <w:rStyle w:val="FontStyle12"/>
              </w:rPr>
              <w:t>находить и формулировать учебную проблему, составлять план выполнения работы.</w:t>
            </w:r>
          </w:p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pacing w:val="-10"/>
              </w:rPr>
            </w:pPr>
            <w:r w:rsidRPr="00B12154">
              <w:rPr>
                <w:rStyle w:val="FontStyle12"/>
                <w:b/>
              </w:rPr>
              <w:t xml:space="preserve">Познавательные: </w:t>
            </w:r>
            <w:r w:rsidRPr="00B12154">
              <w:rPr>
                <w:rStyle w:val="FontStyle12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навыков самоанализа и самоконтроля.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1D6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Степень с целым показателем 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</w:tcPr>
          <w:p w:rsidR="003773A1" w:rsidRDefault="003773A1" w:rsidP="001D6411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D5A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Style w:val="FontStyle12"/>
                <w:b/>
              </w:rPr>
            </w:pPr>
            <w:r w:rsidRPr="00B12154">
              <w:rPr>
                <w:rStyle w:val="FontStyle12"/>
                <w:b/>
              </w:rPr>
              <w:lastRenderedPageBreak/>
              <w:t xml:space="preserve">Коммуникативные: </w:t>
            </w:r>
            <w:r w:rsidRPr="00B12154">
              <w:rPr>
                <w:rStyle w:val="FontStyle12"/>
              </w:rPr>
              <w:t>учиться  критично относиться к своему  мнению, с достоинством признавать ошибочность своего мнения.</w:t>
            </w:r>
          </w:p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pacing w:val="-10"/>
              </w:rPr>
            </w:pPr>
            <w:r w:rsidRPr="00B12154">
              <w:rPr>
                <w:rStyle w:val="FontStyle12"/>
                <w:b/>
              </w:rPr>
              <w:t xml:space="preserve">Регулятивные: </w:t>
            </w:r>
            <w:r w:rsidRPr="00B12154">
              <w:rPr>
                <w:rStyle w:val="FontStyle12"/>
              </w:rPr>
              <w:t xml:space="preserve">осознавать уровень и качество усвоения  знаний и  умений. Составлять план и </w:t>
            </w:r>
            <w:r w:rsidRPr="00B12154">
              <w:rPr>
                <w:rStyle w:val="FontStyle12"/>
              </w:rPr>
              <w:lastRenderedPageBreak/>
              <w:t>последовательность выполнения работы.</w:t>
            </w:r>
            <w:r w:rsidRPr="00B12154">
              <w:rPr>
                <w:rStyle w:val="FontStyle12"/>
                <w:b/>
              </w:rPr>
              <w:t xml:space="preserve">Познавательные:   </w:t>
            </w:r>
            <w:r w:rsidRPr="00B12154">
              <w:rPr>
                <w:rStyle w:val="FontStyle12"/>
              </w:rPr>
              <w:t>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lastRenderedPageBreak/>
              <w:t>Формирование навыка сотрудничества с учителем и сверстниками.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1D6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линейных неравенств 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</w:tcPr>
          <w:p w:rsidR="003773A1" w:rsidRDefault="003773A1" w:rsidP="001D6411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</w:rPr>
            </w:pPr>
            <w:r w:rsidRPr="00B12154">
              <w:rPr>
                <w:rStyle w:val="FontStyle12"/>
                <w:b/>
              </w:rPr>
              <w:t xml:space="preserve">Коммуникативные: </w:t>
            </w:r>
            <w:r w:rsidRPr="00B12154">
              <w:rPr>
                <w:rStyle w:val="FontStyle12"/>
              </w:rPr>
              <w:t xml:space="preserve"> управлять своим поведением, уметь полно и точно выражать свои мысли.                                     </w:t>
            </w:r>
            <w:r w:rsidRPr="00B12154">
              <w:rPr>
                <w:rStyle w:val="FontStyle12"/>
                <w:b/>
              </w:rPr>
              <w:t xml:space="preserve">Регулятивные:  </w:t>
            </w:r>
            <w:r w:rsidRPr="00B12154">
              <w:rPr>
                <w:rStyle w:val="FontStyle12"/>
              </w:rPr>
              <w:t>сравнивать свой способ действий  с  заданным эталоном  для   внесения  коррективов.</w:t>
            </w:r>
            <w:r w:rsidRPr="00B12154">
              <w:rPr>
                <w:rStyle w:val="FontStyle12"/>
                <w:b/>
              </w:rPr>
              <w:t xml:space="preserve">Познавательные:  </w:t>
            </w:r>
            <w:r w:rsidRPr="00B12154">
              <w:rPr>
                <w:rStyle w:val="FontStyle12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3773A1" w:rsidRPr="00B12154" w:rsidRDefault="003773A1" w:rsidP="008634C7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устойчивой мотивации к изучению и закреплению   материала.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014" w:type="pct"/>
          </w:tcPr>
          <w:p w:rsidR="003773A1" w:rsidRDefault="003773A1" w:rsidP="0057419C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B12154" w:rsidRDefault="003773A1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Коммуникативные:</w:t>
            </w:r>
            <w:r w:rsidRPr="00B12154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</w:p>
          <w:p w:rsidR="003773A1" w:rsidRPr="00B12154" w:rsidRDefault="003773A1" w:rsidP="008634C7">
            <w:pPr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3773A1" w:rsidRPr="00B12154" w:rsidRDefault="003773A1" w:rsidP="008634C7">
            <w:pPr>
              <w:rPr>
                <w:rFonts w:ascii="Times New Roman" w:hAnsi="Times New Roman"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</w:tc>
        <w:tc>
          <w:tcPr>
            <w:tcW w:w="1014" w:type="pct"/>
            <w:vMerge w:val="restart"/>
          </w:tcPr>
          <w:p w:rsidR="003773A1" w:rsidRDefault="003773A1" w:rsidP="00F05CE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3773A1" w:rsidRDefault="003773A1" w:rsidP="001D64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3773A1" w:rsidRPr="00DA725E" w:rsidRDefault="003773A1" w:rsidP="001D6411">
            <w:pPr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определения: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нуля функции; промежутков знакопостоянствафункции; функции, возрастающей (убывающей) на множестве; квадратичной функции; квадратного неравенства;</w:t>
            </w:r>
            <w:r w:rsidRPr="000C3AE6">
              <w:rPr>
                <w:rFonts w:ascii="Times New Roman" w:hAnsi="Times New Roman"/>
                <w:sz w:val="24"/>
                <w:szCs w:val="24"/>
              </w:rPr>
              <w:cr/>
            </w: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квадратичной функции</w:t>
            </w:r>
          </w:p>
        </w:tc>
        <w:tc>
          <w:tcPr>
            <w:tcW w:w="1528" w:type="pct"/>
            <w:vMerge w:val="restart"/>
          </w:tcPr>
          <w:p w:rsidR="003773A1" w:rsidRPr="00A66428" w:rsidRDefault="003773A1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lastRenderedPageBreak/>
              <w:t xml:space="preserve">Коммуникативные: 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773A1" w:rsidRPr="00A66428" w:rsidRDefault="003773A1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Регулятивные: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3773A1" w:rsidRPr="00A66428" w:rsidRDefault="003773A1" w:rsidP="008634C7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t xml:space="preserve">Познавательные: 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25" w:type="pct"/>
            <w:vMerge w:val="restar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A66428" w:rsidRDefault="003773A1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A66428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3773A1" w:rsidRPr="00A66428" w:rsidRDefault="003773A1" w:rsidP="008634C7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lastRenderedPageBreak/>
              <w:t>Регулятивные: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66428">
              <w:rPr>
                <w:rStyle w:val="FontStyle12"/>
                <w:b/>
              </w:rPr>
              <w:t>Познавательные: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525" w:type="pct"/>
            <w:vMerge w:val="restar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lastRenderedPageBreak/>
              <w:t>Формирование устойчивой мотивации к проблемно-поисковой деятельности</w:t>
            </w:r>
            <w:r w:rsidRPr="00A66428">
              <w:rPr>
                <w:rFonts w:ascii="Times New Roman" w:eastAsia="Newton-Regular" w:hAnsi="Times New Roman"/>
                <w:b/>
              </w:rPr>
              <w:t>.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A66428" w:rsidRDefault="003773A1" w:rsidP="008634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Квадратный трехчлен. Разложение на множители.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A66428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 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A66428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A66428" w:rsidRDefault="003773A1" w:rsidP="008634C7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A66428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A6642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A66428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 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A66428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A66428" w:rsidRDefault="003773A1" w:rsidP="008634C7">
            <w:pPr>
              <w:rPr>
                <w:rFonts w:ascii="Times New Roman" w:eastAsia="Newton-Regular" w:hAnsi="Times New Roman"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A66428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A6642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vMerge w:val="restar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25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A66428" w:rsidRDefault="003773A1" w:rsidP="008634C7">
            <w:pPr>
              <w:rPr>
                <w:rStyle w:val="FontStyle12"/>
              </w:rPr>
            </w:pPr>
            <w:r w:rsidRPr="00A66428">
              <w:rPr>
                <w:rStyle w:val="FontStyle12"/>
                <w:b/>
              </w:rPr>
              <w:t>Коммуникативные :</w:t>
            </w:r>
            <w:r w:rsidRPr="00A66428">
              <w:rPr>
                <w:rStyle w:val="FontStyle12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 w:rsidR="003773A1" w:rsidRPr="00A66428" w:rsidRDefault="003773A1" w:rsidP="008634C7">
            <w:pPr>
              <w:rPr>
                <w:rStyle w:val="FontStyle12"/>
              </w:rPr>
            </w:pPr>
            <w:r w:rsidRPr="00A66428">
              <w:rPr>
                <w:rStyle w:val="FontStyle12"/>
                <w:b/>
              </w:rPr>
              <w:t xml:space="preserve">Регулятивные: </w:t>
            </w:r>
            <w:r w:rsidRPr="00A66428">
              <w:rPr>
                <w:rStyle w:val="FontStyle12"/>
              </w:rPr>
              <w:t>оценивать достигнутый результат.</w:t>
            </w:r>
          </w:p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Style w:val="FontStyle12"/>
                <w:b/>
              </w:rPr>
              <w:t>Познавательные :</w:t>
            </w:r>
            <w:r w:rsidRPr="00A66428">
              <w:rPr>
                <w:rStyle w:val="FontStyle12"/>
              </w:rPr>
              <w:t xml:space="preserve"> создавать структуру взаимосвязей смысловых единиц текста </w:t>
            </w:r>
          </w:p>
        </w:tc>
        <w:tc>
          <w:tcPr>
            <w:tcW w:w="525" w:type="pc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«Свойства функции. Квадратный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трехчлен».</w:t>
            </w:r>
          </w:p>
        </w:tc>
        <w:tc>
          <w:tcPr>
            <w:tcW w:w="1014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применять на практике теоретический материал по теме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«Свойства функции. Квадратный трехчлен»</w:t>
            </w:r>
          </w:p>
        </w:tc>
        <w:tc>
          <w:tcPr>
            <w:tcW w:w="1528" w:type="pct"/>
          </w:tcPr>
          <w:p w:rsidR="003773A1" w:rsidRPr="00B12154" w:rsidRDefault="003773A1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lastRenderedPageBreak/>
              <w:t>Коммуникативные:</w:t>
            </w:r>
            <w:r w:rsidRPr="00B12154">
              <w:rPr>
                <w:rStyle w:val="FontStyle11"/>
                <w:sz w:val="22"/>
                <w:szCs w:val="22"/>
              </w:rPr>
              <w:t>регулироватьсобственную деятельность посредством письменной речи</w:t>
            </w:r>
          </w:p>
          <w:p w:rsidR="003773A1" w:rsidRPr="00B12154" w:rsidRDefault="003773A1" w:rsidP="008634C7">
            <w:pPr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1"/>
                <w:sz w:val="22"/>
                <w:szCs w:val="22"/>
              </w:rPr>
              <w:t xml:space="preserve">оценивать достигнутый </w:t>
            </w:r>
            <w:r w:rsidRPr="00B12154">
              <w:rPr>
                <w:rStyle w:val="FontStyle11"/>
                <w:sz w:val="22"/>
                <w:szCs w:val="22"/>
              </w:rPr>
              <w:lastRenderedPageBreak/>
              <w:t>результат</w:t>
            </w:r>
          </w:p>
          <w:p w:rsidR="003773A1" w:rsidRPr="00B12154" w:rsidRDefault="003773A1" w:rsidP="008634C7">
            <w:pPr>
              <w:rPr>
                <w:rFonts w:ascii="Times New Roman" w:hAnsi="Times New Roman"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 xml:space="preserve">. График функции 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>Понятие квадратичной функции.</w:t>
            </w:r>
          </w:p>
        </w:tc>
        <w:tc>
          <w:tcPr>
            <w:tcW w:w="1014" w:type="pct"/>
            <w:vMerge w:val="restart"/>
          </w:tcPr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схематически положение на координатной плоскости графиков функций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y=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+n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x-m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3773A1" w:rsidRDefault="003773A1" w:rsidP="00F05CE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Строить графики функции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y=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+bx+c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, уметь указывать координаты вершины параболы, ее ось симметрии, направление ветвей параболы</w:t>
            </w:r>
          </w:p>
          <w:p w:rsidR="003773A1" w:rsidRDefault="003773A1" w:rsidP="00F05CE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Изображать схематически график функции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 четным и нечетным </w:t>
            </w:r>
            <w:r w:rsidRPr="006D4882">
              <w:rPr>
                <w:rFonts w:ascii="Times New Roman" w:eastAsiaTheme="minorEastAsia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528" w:type="pct"/>
            <w:vMerge w:val="restart"/>
          </w:tcPr>
          <w:p w:rsidR="003773A1" w:rsidRPr="002A1A10" w:rsidRDefault="003773A1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773A1" w:rsidRPr="002A1A10" w:rsidRDefault="003773A1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Регулятивные: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3773A1" w:rsidRPr="00A66428" w:rsidRDefault="003773A1" w:rsidP="008634C7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r w:rsidRPr="00A66428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25" w:type="pct"/>
            <w:vMerge w:val="restar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A66428" w:rsidRDefault="003773A1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Графики функций  </w:t>
            </w:r>
            <w:r w:rsidRPr="00DA725E"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1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8.75pt" o:ole="">
                  <v:imagedata r:id="rId9" o:title=""/>
                </v:shape>
                <o:OLEObject Type="Embed" ProgID="Equation.3" ShapeID="_x0000_i1025" DrawAspect="Content" ObjectID="_1565428316" r:id="rId10"/>
              </w:object>
            </w:r>
            <w:r w:rsidRPr="00DA725E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DA725E"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1380" w:dyaOrig="360">
                <v:shape id="_x0000_i1026" type="#_x0000_t75" style="width:69pt;height:18.75pt" o:ole="">
                  <v:imagedata r:id="rId11" o:title=""/>
                </v:shape>
                <o:OLEObject Type="Embed" ProgID="Equation.3" ShapeID="_x0000_i1026" DrawAspect="Content" ObjectID="_1565428317" r:id="rId12"/>
              </w:object>
            </w:r>
            <w:r w:rsidRPr="00DA725E">
              <w:rPr>
                <w:rFonts w:ascii="Times New Roman" w:hAnsi="Times New Roman"/>
                <w:sz w:val="24"/>
                <w:szCs w:val="24"/>
              </w:rPr>
              <w:t>. Алгоритм построения.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A66428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3773A1" w:rsidRPr="00A66428" w:rsidRDefault="003773A1" w:rsidP="008634C7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t>Регулятивные: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66428">
              <w:rPr>
                <w:rStyle w:val="FontStyle12"/>
                <w:b/>
              </w:rPr>
              <w:t>Познавательные: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525" w:type="pct"/>
            <w:vMerge w:val="restar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Графики функций  </w:t>
            </w:r>
            <w:r w:rsidRPr="00DA725E"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1180" w:dyaOrig="360">
                <v:shape id="_x0000_i1027" type="#_x0000_t75" style="width:59.25pt;height:18.75pt" o:ole="">
                  <v:imagedata r:id="rId9" o:title=""/>
                </v:shape>
                <o:OLEObject Type="Embed" ProgID="Equation.3" ShapeID="_x0000_i1027" DrawAspect="Content" ObjectID="_1565428318" r:id="rId13"/>
              </w:object>
            </w:r>
            <w:r w:rsidRPr="00DA725E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DA725E"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1380" w:dyaOrig="360">
                <v:shape id="_x0000_i1028" type="#_x0000_t75" style="width:69pt;height:18.75pt" o:ole="">
                  <v:imagedata r:id="rId11" o:title=""/>
                </v:shape>
                <o:OLEObject Type="Embed" ProgID="Equation.3" ShapeID="_x0000_i1028" DrawAspect="Content" ObjectID="_1565428319" r:id="rId14"/>
              </w:object>
            </w:r>
            <w:r w:rsidRPr="00DA725E">
              <w:rPr>
                <w:rFonts w:ascii="Times New Roman" w:hAnsi="Times New Roman"/>
                <w:sz w:val="24"/>
                <w:szCs w:val="24"/>
              </w:rPr>
              <w:t>. Алгоритм построения.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A66428" w:rsidRDefault="003773A1" w:rsidP="008634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A66428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 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A66428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A66428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A66428">
              <w:rPr>
                <w:rFonts w:ascii="Times New Roman" w:hAnsi="Times New Roman"/>
                <w:b/>
                <w:bCs/>
              </w:rPr>
              <w:t>.</w:t>
            </w:r>
          </w:p>
          <w:p w:rsidR="003773A1" w:rsidRPr="00A66428" w:rsidRDefault="003773A1" w:rsidP="008634C7">
            <w:pPr>
              <w:rPr>
                <w:rFonts w:ascii="Times New Roman" w:hAnsi="Times New Roman"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525" w:type="pct"/>
            <w:vMerge w:val="restar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rPr>
          <w:trHeight w:val="1114"/>
        </w:trPr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. Функция 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п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25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Pr="004C384F" w:rsidRDefault="003773A1" w:rsidP="008508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Корень 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A725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ойстепени.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Степень с рациональным показателем.</w:t>
            </w:r>
          </w:p>
        </w:tc>
        <w:tc>
          <w:tcPr>
            <w:tcW w:w="1014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Понимать смысл записей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вида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rad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rad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 т.д., где а – некоторое число. Иметь представление о нахождении корней </w:t>
            </w:r>
            <w:r w:rsidRPr="006D4882">
              <w:rPr>
                <w:rFonts w:ascii="Times New Roman" w:eastAsiaTheme="minorEastAsia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-й степени с помощью калькулятора.</w:t>
            </w:r>
          </w:p>
        </w:tc>
        <w:tc>
          <w:tcPr>
            <w:tcW w:w="1528" w:type="pct"/>
          </w:tcPr>
          <w:p w:rsidR="003773A1" w:rsidRPr="00A66428" w:rsidRDefault="003773A1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lastRenderedPageBreak/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воспринимать текст с 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учетом поставленной учебной задачи, находить в тексте информацию, необходимую для ее решения.</w:t>
            </w:r>
          </w:p>
          <w:p w:rsidR="003773A1" w:rsidRPr="00A66428" w:rsidRDefault="003773A1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Регулятивные: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3773A1" w:rsidRPr="00DA725E" w:rsidRDefault="003773A1" w:rsidP="008634C7">
            <w:pPr>
              <w:rPr>
                <w:rFonts w:ascii="Times New Roman" w:hAnsi="Times New Roman"/>
                <w:sz w:val="24"/>
                <w:szCs w:val="24"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25" w:type="pct"/>
          </w:tcPr>
          <w:p w:rsidR="003773A1" w:rsidRPr="00DA725E" w:rsidRDefault="003773A1" w:rsidP="008634C7">
            <w:pPr>
              <w:rPr>
                <w:rFonts w:ascii="Times New Roman" w:hAnsi="Times New Roman"/>
                <w:sz w:val="24"/>
                <w:szCs w:val="24"/>
              </w:rPr>
            </w:pPr>
            <w:r w:rsidRPr="00A66428">
              <w:rPr>
                <w:rFonts w:ascii="Times New Roman" w:eastAsia="Newton-Regular" w:hAnsi="Times New Roman"/>
              </w:rPr>
              <w:lastRenderedPageBreak/>
              <w:t xml:space="preserve">Формирование </w:t>
            </w:r>
            <w:r w:rsidRPr="00A66428">
              <w:rPr>
                <w:rFonts w:ascii="Times New Roman" w:eastAsia="Newton-Regular" w:hAnsi="Times New Roman"/>
              </w:rPr>
              <w:lastRenderedPageBreak/>
              <w:t>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9" w:type="pct"/>
          </w:tcPr>
          <w:p w:rsidR="003773A1" w:rsidRPr="00DA725E" w:rsidRDefault="003773A1" w:rsidP="00954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Контрольная работа № 2 «Квадратичная функция. Степенная функция».</w:t>
            </w:r>
          </w:p>
        </w:tc>
        <w:tc>
          <w:tcPr>
            <w:tcW w:w="1014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по теме « Квадратичная функция. Степенная функция»</w:t>
            </w:r>
          </w:p>
        </w:tc>
        <w:tc>
          <w:tcPr>
            <w:tcW w:w="1528" w:type="pct"/>
          </w:tcPr>
          <w:p w:rsidR="003773A1" w:rsidRPr="00B12154" w:rsidRDefault="003773A1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Коммуникативные:</w:t>
            </w:r>
            <w:r w:rsidRPr="00B12154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</w:p>
          <w:p w:rsidR="003773A1" w:rsidRPr="00B12154" w:rsidRDefault="003773A1" w:rsidP="008634C7">
            <w:pPr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3773A1" w:rsidRPr="00B12154" w:rsidRDefault="003773A1" w:rsidP="008634C7">
            <w:pPr>
              <w:rPr>
                <w:rFonts w:ascii="Times New Roman" w:hAnsi="Times New Roman"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9" w:type="pct"/>
          </w:tcPr>
          <w:p w:rsidR="003773A1" w:rsidRPr="00DA725E" w:rsidRDefault="003773A1" w:rsidP="00954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E00253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к.р. Работа над ошибками</w:t>
            </w:r>
          </w:p>
        </w:tc>
        <w:tc>
          <w:tcPr>
            <w:tcW w:w="1014" w:type="pct"/>
          </w:tcPr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B12154" w:rsidRDefault="003773A1" w:rsidP="008634C7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</w:rPr>
            </w:pP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03" w:type="pct"/>
            <w:gridSpan w:val="2"/>
          </w:tcPr>
          <w:p w:rsidR="003773A1" w:rsidRPr="00DA725E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9" w:type="pct"/>
          </w:tcPr>
          <w:p w:rsidR="003773A1" w:rsidRPr="00DA725E" w:rsidRDefault="003773A1" w:rsidP="00954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  <w:r w:rsidRPr="00E002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4" w:type="pct"/>
          </w:tcPr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B12154" w:rsidRDefault="003773A1" w:rsidP="008634C7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</w:rPr>
            </w:pP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9" w:type="pct"/>
          </w:tcPr>
          <w:p w:rsidR="003773A1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014" w:type="pct"/>
            <w:vMerge w:val="restart"/>
          </w:tcPr>
          <w:p w:rsidR="003773A1" w:rsidRDefault="003773A1" w:rsidP="00F05CE9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уравнения третьей и четвертой степени с помощью разложения на множители в введение вспомогательных переменных, в частности решать биквадратные уравнения. </w:t>
            </w:r>
          </w:p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pct"/>
            <w:vMerge w:val="restart"/>
          </w:tcPr>
          <w:p w:rsidR="003773A1" w:rsidRPr="00A66428" w:rsidRDefault="003773A1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773A1" w:rsidRPr="00A66428" w:rsidRDefault="003773A1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Регулятивные: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3773A1" w:rsidRPr="00A66428" w:rsidRDefault="003773A1" w:rsidP="008634C7">
            <w:pPr>
              <w:rPr>
                <w:rStyle w:val="FontStyle12"/>
                <w:b/>
              </w:rPr>
            </w:pPr>
            <w:r w:rsidRPr="00A66428">
              <w:rPr>
                <w:rStyle w:val="FontStyle12"/>
                <w:b/>
              </w:rPr>
              <w:t xml:space="preserve">Познавательные: 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25" w:type="pct"/>
            <w:vMerge w:val="restar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DA725E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A66428" w:rsidRDefault="003773A1" w:rsidP="008634C7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A66428" w:rsidRDefault="003773A1" w:rsidP="008634C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способствовать формированию научного мировоззрения. </w:t>
            </w:r>
          </w:p>
          <w:p w:rsidR="003773A1" w:rsidRPr="00A66428" w:rsidRDefault="003773A1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r w:rsidRPr="00A66428">
              <w:rPr>
                <w:rStyle w:val="FontStyle12"/>
                <w:b/>
              </w:rPr>
              <w:t>Регулятивные 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A66428">
              <w:rPr>
                <w:rStyle w:val="FontStyle12"/>
                <w:b/>
              </w:rPr>
              <w:t>Познавательные: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осуществлять расширенный поиск информации с использованием ресурсов библиотеки, образовательного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пространства родного края</w:t>
            </w:r>
          </w:p>
        </w:tc>
        <w:tc>
          <w:tcPr>
            <w:tcW w:w="525" w:type="pct"/>
            <w:vMerge w:val="restar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014" w:type="pct"/>
            <w:vMerge w:val="restart"/>
          </w:tcPr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дробные рациональные уравнения, сводя их к целым уравнениям с последующей проверкой корней.</w:t>
            </w:r>
          </w:p>
        </w:tc>
        <w:tc>
          <w:tcPr>
            <w:tcW w:w="1528" w:type="pct"/>
            <w:vMerge w:val="restart"/>
          </w:tcPr>
          <w:p w:rsidR="003773A1" w:rsidRPr="00A66428" w:rsidRDefault="003773A1" w:rsidP="007108D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3773A1" w:rsidRPr="00DA725E" w:rsidRDefault="003773A1" w:rsidP="007108DC">
            <w:pPr>
              <w:rPr>
                <w:rFonts w:ascii="Times New Roman" w:hAnsi="Times New Roman"/>
                <w:sz w:val="24"/>
                <w:szCs w:val="24"/>
              </w:rPr>
            </w:pPr>
            <w:r w:rsidRPr="00A66428">
              <w:rPr>
                <w:rStyle w:val="FontStyle12"/>
                <w:b/>
              </w:rPr>
              <w:t>Регулятивные: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66428">
              <w:rPr>
                <w:rStyle w:val="FontStyle12"/>
                <w:b/>
              </w:rPr>
              <w:t>Познавательные: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525" w:type="pct"/>
            <w:vMerge w:val="restar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A66428" w:rsidRDefault="003773A1" w:rsidP="007108D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Коммуникативные:</w:t>
            </w:r>
            <w:r w:rsidRPr="00A66428">
              <w:rPr>
                <w:rStyle w:val="FontStyle11"/>
                <w:sz w:val="22"/>
                <w:szCs w:val="22"/>
              </w:rPr>
              <w:t>управлять своим поведением (контроль, самокоррекция, оценка своего действия).</w:t>
            </w:r>
          </w:p>
          <w:p w:rsidR="003773A1" w:rsidRPr="00A66428" w:rsidRDefault="003773A1" w:rsidP="007108DC">
            <w:pPr>
              <w:rPr>
                <w:rStyle w:val="FontStyle11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Регулятивные:</w:t>
            </w:r>
            <w:r w:rsidRPr="00A66428">
              <w:rPr>
                <w:rStyle w:val="FontStyle11"/>
                <w:sz w:val="22"/>
                <w:szCs w:val="22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3773A1" w:rsidRPr="00A66428" w:rsidRDefault="003773A1" w:rsidP="007108DC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t>Познавательные:</w:t>
            </w:r>
            <w:r w:rsidRPr="00A66428">
              <w:rPr>
                <w:rStyle w:val="FontStyle11"/>
                <w:sz w:val="22"/>
                <w:szCs w:val="22"/>
              </w:rPr>
              <w:t>ориентироваться на разнообразие способов решения задач</w:t>
            </w:r>
          </w:p>
        </w:tc>
        <w:tc>
          <w:tcPr>
            <w:tcW w:w="525" w:type="pct"/>
            <w:vMerge w:val="restar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A66428" w:rsidRDefault="003773A1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1014" w:type="pct"/>
            <w:vMerge w:val="restar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  <w:r w:rsidRPr="00F05CE9">
              <w:rPr>
                <w:rFonts w:ascii="Times New Roman" w:hAnsi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5CE9">
              <w:rPr>
                <w:rFonts w:ascii="Times New Roman" w:hAnsi="Times New Roman"/>
                <w:sz w:val="24"/>
                <w:szCs w:val="24"/>
              </w:rPr>
              <w:t xml:space="preserve"> неравенств</w:t>
            </w:r>
            <w:r>
              <w:rPr>
                <w:rFonts w:ascii="Times New Roman" w:hAnsi="Times New Roman"/>
                <w:sz w:val="24"/>
                <w:szCs w:val="24"/>
              </w:rPr>
              <w:t>а с одной переменной и методами</w:t>
            </w:r>
            <w:r w:rsidRPr="00F05CE9">
              <w:rPr>
                <w:rFonts w:ascii="Times New Roman" w:hAnsi="Times New Roman"/>
                <w:sz w:val="24"/>
                <w:szCs w:val="24"/>
              </w:rPr>
              <w:t xml:space="preserve"> их решений.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неравенства второй степени, используя графические представления.</w:t>
            </w:r>
          </w:p>
        </w:tc>
        <w:tc>
          <w:tcPr>
            <w:tcW w:w="1528" w:type="pct"/>
            <w:vMerge w:val="restart"/>
          </w:tcPr>
          <w:p w:rsidR="003773A1" w:rsidRPr="00A66428" w:rsidRDefault="003773A1" w:rsidP="007108D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 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A66428" w:rsidRDefault="003773A1" w:rsidP="007108D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A66428" w:rsidRDefault="003773A1" w:rsidP="007108DC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A66428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A6642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vMerge w:val="restar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A66428" w:rsidRDefault="003773A1" w:rsidP="008634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</w:tcPr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метод интервалов для решения несложных рациональных неравенств</w:t>
            </w:r>
          </w:p>
        </w:tc>
        <w:tc>
          <w:tcPr>
            <w:tcW w:w="1528" w:type="pct"/>
            <w:vMerge w:val="restart"/>
          </w:tcPr>
          <w:p w:rsidR="003773A1" w:rsidRPr="00A66428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lastRenderedPageBreak/>
              <w:t xml:space="preserve">Коммуникативные: </w:t>
            </w:r>
            <w:r w:rsidRPr="00A66428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3773A1" w:rsidRPr="00A66428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усвоения                          </w:t>
            </w:r>
          </w:p>
          <w:p w:rsidR="003773A1" w:rsidRPr="00A66428" w:rsidRDefault="003773A1" w:rsidP="008634C7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t xml:space="preserve">Познавательные: </w:t>
            </w:r>
            <w:r w:rsidRPr="00A66428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25" w:type="pct"/>
            <w:vMerge w:val="restar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lastRenderedPageBreak/>
              <w:t xml:space="preserve">Формирование целевых установок учебной </w:t>
            </w:r>
            <w:r w:rsidRPr="00A66428">
              <w:rPr>
                <w:rFonts w:ascii="Times New Roman" w:eastAsia="Newton-Regular" w:hAnsi="Times New Roman"/>
              </w:rPr>
              <w:lastRenderedPageBreak/>
              <w:t>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Решение неравенств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методом интервалов.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A66428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 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A66428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A66428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A6642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Некоторые приемы решения целых уравнений.</w:t>
            </w:r>
            <w:r w:rsidRPr="00DA725E">
              <w:rPr>
                <w:rFonts w:ascii="Times New Roman" w:hAnsi="Times New Roman"/>
                <w:bCs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2A1A10" w:rsidRDefault="003773A1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773A1" w:rsidRPr="002A1A10" w:rsidRDefault="003773A1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Регулятивные: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3773A1" w:rsidRPr="00A66428" w:rsidRDefault="003773A1" w:rsidP="008634C7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r w:rsidRPr="00A66428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25" w:type="pc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Контрольная работа № 3 «Уравнения и неравенства с одной переменной».</w:t>
            </w:r>
          </w:p>
        </w:tc>
        <w:tc>
          <w:tcPr>
            <w:tcW w:w="1014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по теме «Уравнения и неравенства с одной переменной»</w:t>
            </w:r>
          </w:p>
        </w:tc>
        <w:tc>
          <w:tcPr>
            <w:tcW w:w="1528" w:type="pct"/>
          </w:tcPr>
          <w:p w:rsidR="003773A1" w:rsidRPr="00B12154" w:rsidRDefault="003773A1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Коммуникативные:</w:t>
            </w:r>
            <w:r w:rsidRPr="00B12154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</w:p>
          <w:p w:rsidR="003773A1" w:rsidRPr="00B12154" w:rsidRDefault="003773A1" w:rsidP="008634C7">
            <w:pPr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3773A1" w:rsidRPr="00B12154" w:rsidRDefault="003773A1" w:rsidP="008634C7">
            <w:pPr>
              <w:rPr>
                <w:rFonts w:ascii="Times New Roman" w:hAnsi="Times New Roman"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014" w:type="pct"/>
            <w:vMerge w:val="restart"/>
          </w:tcPr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3773A1" w:rsidRPr="00DA725E" w:rsidRDefault="003773A1" w:rsidP="008F6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</w:tc>
        <w:tc>
          <w:tcPr>
            <w:tcW w:w="1528" w:type="pct"/>
          </w:tcPr>
          <w:p w:rsidR="003773A1" w:rsidRPr="002A1A10" w:rsidRDefault="003773A1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lastRenderedPageBreak/>
              <w:t>Коммуникативные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773A1" w:rsidRPr="002A1A10" w:rsidRDefault="003773A1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Регулятивные: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3773A1" w:rsidRPr="002A1A10" w:rsidRDefault="003773A1" w:rsidP="008634C7">
            <w:pPr>
              <w:rPr>
                <w:rFonts w:ascii="Times New Roman" w:hAnsi="Times New Roman"/>
              </w:rPr>
            </w:pPr>
            <w:r w:rsidRPr="002A1A10">
              <w:rPr>
                <w:rStyle w:val="FontStyle12"/>
                <w:b/>
              </w:rPr>
              <w:t>Познавательные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выполнять учебные задачи,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не имеющие однозначного решения</w:t>
            </w:r>
          </w:p>
        </w:tc>
        <w:tc>
          <w:tcPr>
            <w:tcW w:w="525" w:type="pct"/>
          </w:tcPr>
          <w:p w:rsidR="003773A1" w:rsidRPr="002A1A10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2A1A10" w:rsidRDefault="003773A1" w:rsidP="008634C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Коммуникативные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способствовать формированию научного мировоззрения. </w:t>
            </w:r>
          </w:p>
          <w:p w:rsidR="003773A1" w:rsidRPr="002A1A10" w:rsidRDefault="003773A1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r w:rsidRPr="002A1A10">
              <w:rPr>
                <w:rStyle w:val="FontStyle12"/>
                <w:b/>
              </w:rPr>
              <w:t>Регулятивные :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2A1A10">
              <w:rPr>
                <w:rStyle w:val="FontStyle12"/>
                <w:b/>
              </w:rPr>
              <w:t>Познавательные: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525" w:type="pct"/>
          </w:tcPr>
          <w:p w:rsidR="003773A1" w:rsidRPr="002A1A10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2A1A10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Коммуникативные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3773A1" w:rsidRPr="002A1A10" w:rsidRDefault="003773A1" w:rsidP="008634C7">
            <w:pPr>
              <w:rPr>
                <w:rFonts w:ascii="Times New Roman" w:hAnsi="Times New Roman"/>
              </w:rPr>
            </w:pPr>
            <w:r w:rsidRPr="002A1A10">
              <w:rPr>
                <w:rStyle w:val="FontStyle12"/>
                <w:b/>
              </w:rPr>
              <w:t>Регулятивные: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2A1A10">
              <w:rPr>
                <w:rStyle w:val="FontStyle12"/>
                <w:b/>
              </w:rPr>
              <w:t>Познавательные: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525" w:type="pct"/>
            <w:vMerge w:val="restart"/>
          </w:tcPr>
          <w:p w:rsidR="003773A1" w:rsidRPr="002A1A10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2A1A10" w:rsidRDefault="003773A1" w:rsidP="008634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vMerge/>
          </w:tcPr>
          <w:p w:rsidR="003773A1" w:rsidRPr="002A1A10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2A1A10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Коммуникативные :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2A1A10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Регулятивные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2A1A10" w:rsidRDefault="003773A1" w:rsidP="008634C7">
            <w:pPr>
              <w:rPr>
                <w:rFonts w:ascii="Times New Roman" w:hAnsi="Times New Roman"/>
              </w:rPr>
            </w:pPr>
            <w:r w:rsidRPr="002A1A10">
              <w:rPr>
                <w:rStyle w:val="FontStyle12"/>
                <w:b/>
              </w:rPr>
              <w:t>Познавательные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2A1A10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2A1A1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2A1A10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  <w:r w:rsidRPr="00DA725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2A1A10" w:rsidRDefault="003773A1" w:rsidP="008634C7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</w:tcPr>
          <w:p w:rsidR="003773A1" w:rsidRPr="002A1A10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2A1A10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Коммуникативные :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2A1A10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Регулятивные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 последовательности действий.                          </w:t>
            </w:r>
          </w:p>
          <w:p w:rsidR="003773A1" w:rsidRPr="002A1A10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Style w:val="FontStyle12"/>
                <w:b/>
              </w:rPr>
              <w:t>Познавательные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2A1A10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2A1A1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vMerge w:val="restart"/>
          </w:tcPr>
          <w:p w:rsidR="003773A1" w:rsidRPr="002A1A10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Решение систем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уравнений второй степени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2A1A10" w:rsidRDefault="003773A1" w:rsidP="008634C7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</w:tcPr>
          <w:p w:rsidR="003773A1" w:rsidRPr="002A1A10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2A1A10" w:rsidRDefault="003773A1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Коммуникативные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773A1" w:rsidRPr="002A1A10" w:rsidRDefault="003773A1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Регулятивные: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3773A1" w:rsidRPr="002A1A10" w:rsidRDefault="003773A1" w:rsidP="008634C7">
            <w:pPr>
              <w:rPr>
                <w:rFonts w:ascii="Times New Roman" w:hAnsi="Times New Roman"/>
              </w:rPr>
            </w:pPr>
            <w:r w:rsidRPr="002A1A10">
              <w:rPr>
                <w:rStyle w:val="FontStyle12"/>
                <w:b/>
              </w:rPr>
              <w:t>Познавательные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25" w:type="pct"/>
            <w:vMerge w:val="restart"/>
          </w:tcPr>
          <w:p w:rsidR="003773A1" w:rsidRPr="002A1A10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7108DC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>Коммуникативные :</w:t>
            </w:r>
            <w:r w:rsidRPr="007108D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7108DC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>Регулятивные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7108DC" w:rsidRDefault="003773A1" w:rsidP="008634C7">
            <w:pPr>
              <w:rPr>
                <w:rFonts w:ascii="Times New Roman" w:hAnsi="Times New Roman"/>
              </w:rPr>
            </w:pPr>
            <w:r w:rsidRPr="007108DC">
              <w:rPr>
                <w:rStyle w:val="FontStyle12"/>
                <w:b/>
              </w:rPr>
              <w:t>Познавательные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7108DC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7108D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7108DC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</w:tcPr>
          <w:p w:rsidR="003773A1" w:rsidRDefault="003773A1" w:rsidP="008F68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Pr="008F6800" w:rsidRDefault="003773A1" w:rsidP="008F6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понятием </w:t>
            </w:r>
            <w:r w:rsidRPr="008F6800">
              <w:rPr>
                <w:rFonts w:ascii="Times New Roman" w:hAnsi="Times New Roman"/>
                <w:sz w:val="24"/>
                <w:szCs w:val="24"/>
              </w:rPr>
              <w:t xml:space="preserve"> неравенств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F6800">
              <w:rPr>
                <w:rFonts w:ascii="Times New Roman" w:hAnsi="Times New Roman"/>
                <w:sz w:val="24"/>
                <w:szCs w:val="24"/>
              </w:rPr>
              <w:t xml:space="preserve"> с двумя переменными и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8F6800">
              <w:rPr>
                <w:rFonts w:ascii="Times New Roman" w:hAnsi="Times New Roman"/>
                <w:sz w:val="24"/>
                <w:szCs w:val="24"/>
              </w:rPr>
              <w:t xml:space="preserve"> их решений.</w:t>
            </w:r>
          </w:p>
          <w:p w:rsidR="003773A1" w:rsidRPr="008F6800" w:rsidRDefault="003773A1" w:rsidP="008F68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Pr="00DA725E" w:rsidRDefault="003773A1" w:rsidP="008F6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F6800">
              <w:rPr>
                <w:rFonts w:ascii="Times New Roman" w:hAnsi="Times New Roman"/>
                <w:sz w:val="24"/>
                <w:szCs w:val="24"/>
              </w:rPr>
              <w:t xml:space="preserve">ешать неравенства с двумя переменными; применять графическое представление для решения неравенств второй степени с двумя </w:t>
            </w:r>
            <w:r w:rsidRPr="008F6800">
              <w:rPr>
                <w:rFonts w:ascii="Times New Roman" w:hAnsi="Times New Roman"/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1528" w:type="pct"/>
            <w:vMerge w:val="restart"/>
          </w:tcPr>
          <w:p w:rsidR="003773A1" w:rsidRPr="007108DC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lastRenderedPageBreak/>
              <w:t xml:space="preserve">Коммуникативные: </w:t>
            </w:r>
            <w:r w:rsidRPr="007108DC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3773A1" w:rsidRPr="007108DC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>Регулятивные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3773A1" w:rsidRPr="007108DC" w:rsidRDefault="003773A1" w:rsidP="008634C7">
            <w:pPr>
              <w:rPr>
                <w:rFonts w:ascii="Times New Roman" w:eastAsia="Newton-Regular" w:hAnsi="Times New Roman"/>
              </w:rPr>
            </w:pPr>
            <w:r w:rsidRPr="007108DC">
              <w:rPr>
                <w:rStyle w:val="FontStyle12"/>
                <w:b/>
              </w:rPr>
              <w:t xml:space="preserve">Познавательные: </w:t>
            </w:r>
            <w:r w:rsidRPr="007108DC">
              <w:rPr>
                <w:rStyle w:val="FontStyle12"/>
              </w:rPr>
              <w:t>создавать структуру взаимосвязей смысловых единиц текста</w:t>
            </w:r>
          </w:p>
          <w:p w:rsidR="003773A1" w:rsidRPr="007108DC" w:rsidRDefault="003773A1" w:rsidP="008634C7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  <w:vMerge w:val="restart"/>
          </w:tcPr>
          <w:p w:rsidR="003773A1" w:rsidRPr="007108DC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  <w:p w:rsidR="003773A1" w:rsidRPr="007108DC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7108DC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7108DC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Системы неравенств с двумя переменными</w:t>
            </w:r>
          </w:p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7108DC" w:rsidRDefault="003773A1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>Коммуникативные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773A1" w:rsidRPr="007108DC" w:rsidRDefault="003773A1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>Регулятивные:</w:t>
            </w:r>
            <w:r w:rsidRPr="007108D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самостоятельно находить и </w:t>
            </w:r>
            <w:r w:rsidRPr="007108D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формулировать учебную проблему, составлять план выполнения работы.</w:t>
            </w:r>
          </w:p>
          <w:p w:rsidR="003773A1" w:rsidRPr="007108DC" w:rsidRDefault="003773A1" w:rsidP="008634C7">
            <w:pPr>
              <w:rPr>
                <w:rFonts w:ascii="Times New Roman" w:hAnsi="Times New Roman"/>
                <w:b/>
              </w:rPr>
            </w:pPr>
            <w:r w:rsidRPr="007108DC">
              <w:rPr>
                <w:rStyle w:val="FontStyle12"/>
                <w:b/>
              </w:rPr>
              <w:t>Познавательные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  <w:p w:rsidR="003773A1" w:rsidRPr="007108DC" w:rsidRDefault="003773A1" w:rsidP="008634C7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 w:val="restart"/>
          </w:tcPr>
          <w:p w:rsidR="003773A1" w:rsidRPr="007108DC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lastRenderedPageBreak/>
              <w:t>Формирование устойчивой мотивации к проблемно-поисковой деятельности</w:t>
            </w:r>
          </w:p>
          <w:p w:rsidR="003773A1" w:rsidRPr="007108DC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Системы неравенств с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двумя переменными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7108DC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7108DC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Некоторые приемы решения систем уравнений с двумя переменными.</w:t>
            </w:r>
            <w:r w:rsidRPr="00DA725E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7108DC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>Коммуникативные :</w:t>
            </w:r>
            <w:r w:rsidRPr="007108D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7108DC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>Регулятивные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7108DC" w:rsidRDefault="003773A1" w:rsidP="008634C7">
            <w:pPr>
              <w:rPr>
                <w:rFonts w:ascii="Times New Roman" w:hAnsi="Times New Roman"/>
              </w:rPr>
            </w:pPr>
            <w:r w:rsidRPr="007108DC">
              <w:rPr>
                <w:rStyle w:val="FontStyle12"/>
                <w:b/>
              </w:rPr>
              <w:t>Познавательные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7108DC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7108D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7108DC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Контрольная работа № 4 «Уравнения и неравенства с двумя переменными».</w:t>
            </w:r>
          </w:p>
        </w:tc>
        <w:tc>
          <w:tcPr>
            <w:tcW w:w="1014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по теме «Уравнения и неравенства с двумя переменными»</w:t>
            </w:r>
          </w:p>
        </w:tc>
        <w:tc>
          <w:tcPr>
            <w:tcW w:w="1528" w:type="pct"/>
          </w:tcPr>
          <w:p w:rsidR="003773A1" w:rsidRPr="00B12154" w:rsidRDefault="003773A1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Коммуникативные:</w:t>
            </w:r>
            <w:r w:rsidRPr="00B12154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</w:p>
          <w:p w:rsidR="003773A1" w:rsidRPr="00B12154" w:rsidRDefault="003773A1" w:rsidP="008634C7">
            <w:pPr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3773A1" w:rsidRPr="00B12154" w:rsidRDefault="003773A1" w:rsidP="008634C7">
            <w:pPr>
              <w:rPr>
                <w:rFonts w:ascii="Times New Roman" w:hAnsi="Times New Roman"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Последовательности</w:t>
            </w:r>
          </w:p>
        </w:tc>
        <w:tc>
          <w:tcPr>
            <w:tcW w:w="1014" w:type="pct"/>
            <w:tcBorders>
              <w:bottom w:val="single" w:sz="6" w:space="0" w:color="auto"/>
            </w:tcBorders>
          </w:tcPr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-го члена и рекуррентной формулой.</w:t>
            </w:r>
          </w:p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tcBorders>
              <w:bottom w:val="single" w:sz="6" w:space="0" w:color="auto"/>
            </w:tcBorders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Коммуникативные 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01784E" w:rsidRDefault="003773A1" w:rsidP="008634C7">
            <w:pPr>
              <w:rPr>
                <w:rFonts w:ascii="Times New Roman" w:hAnsi="Times New Roman"/>
              </w:rPr>
            </w:pPr>
            <w:r w:rsidRPr="0001784E">
              <w:rPr>
                <w:rStyle w:val="FontStyle12"/>
                <w:b/>
              </w:rPr>
              <w:t>Познавательные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tcBorders>
              <w:bottom w:val="single" w:sz="6" w:space="0" w:color="auto"/>
            </w:tcBorders>
          </w:tcPr>
          <w:p w:rsidR="003773A1" w:rsidRPr="00B12154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B12154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  <w:tcBorders>
              <w:bottom w:val="single" w:sz="6" w:space="0" w:color="auto"/>
            </w:tcBorders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  арифметической   прогрессии. Формула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-го члена арифметической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грессии.</w:t>
            </w:r>
          </w:p>
        </w:tc>
        <w:tc>
          <w:tcPr>
            <w:tcW w:w="1014" w:type="pct"/>
            <w:vMerge w:val="restart"/>
            <w:tcBorders>
              <w:top w:val="single" w:sz="6" w:space="0" w:color="auto"/>
            </w:tcBorders>
          </w:tcPr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Выводить формулу </w:t>
            </w:r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члена арифметической прогрессии, суммы первых </w:t>
            </w:r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прогрессии, решать задачи с использованием этих формул. Доказывать характеристическое свойство арифметической прогрессии.</w:t>
            </w:r>
          </w:p>
          <w:p w:rsidR="003773A1" w:rsidRPr="00DA725E" w:rsidRDefault="003773A1" w:rsidP="008F6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pct"/>
            <w:tcBorders>
              <w:top w:val="single" w:sz="6" w:space="0" w:color="auto"/>
            </w:tcBorders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lastRenderedPageBreak/>
              <w:t xml:space="preserve">Коммуникативные: </w:t>
            </w:r>
            <w:r w:rsidRPr="0001784E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</w:rPr>
            </w:pPr>
            <w:r w:rsidRPr="0001784E">
              <w:rPr>
                <w:rStyle w:val="FontStyle12"/>
                <w:b/>
              </w:rPr>
              <w:lastRenderedPageBreak/>
              <w:t xml:space="preserve">Познавательные: </w:t>
            </w:r>
            <w:r w:rsidRPr="0001784E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25" w:type="pct"/>
            <w:tcBorders>
              <w:top w:val="single" w:sz="6" w:space="0" w:color="auto"/>
            </w:tcBorders>
          </w:tcPr>
          <w:p w:rsidR="003773A1" w:rsidRPr="00B12154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B12154">
              <w:rPr>
                <w:rFonts w:ascii="Times New Roman" w:eastAsia="Newton-Regular" w:hAnsi="Times New Roman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</w:tcBorders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  арифметической   прогрессии. Формула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-го члена арифметической про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грессии.</w:t>
            </w:r>
          </w:p>
        </w:tc>
        <w:tc>
          <w:tcPr>
            <w:tcW w:w="1014" w:type="pct"/>
            <w:vMerge/>
            <w:tcBorders>
              <w:top w:val="single" w:sz="6" w:space="0" w:color="auto"/>
            </w:tcBorders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Коммуникативные 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Style w:val="FontStyle12"/>
                <w:b/>
              </w:rPr>
              <w:t>Познавательные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B12154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</w:t>
            </w:r>
            <w:r w:rsidRPr="00DA72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первых членов арифмети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ческой прогрессии.</w:t>
            </w:r>
          </w:p>
        </w:tc>
        <w:tc>
          <w:tcPr>
            <w:tcW w:w="1014" w:type="pct"/>
            <w:vMerge/>
            <w:tcBorders>
              <w:top w:val="single" w:sz="6" w:space="0" w:color="auto"/>
            </w:tcBorders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Коммуникативные 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01784E" w:rsidRDefault="003773A1" w:rsidP="008634C7">
            <w:pPr>
              <w:rPr>
                <w:rFonts w:ascii="Times New Roman" w:hAnsi="Times New Roman"/>
              </w:rPr>
            </w:pPr>
            <w:r w:rsidRPr="0001784E">
              <w:rPr>
                <w:rStyle w:val="FontStyle12"/>
                <w:b/>
              </w:rPr>
              <w:t>Познавательные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  <w:p w:rsidR="003773A1" w:rsidRPr="0001784E" w:rsidRDefault="003773A1" w:rsidP="008634C7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 w:val="restar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</w:t>
            </w:r>
            <w:r w:rsidRPr="00DA72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первых членов арифмети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ческой прогрессии.</w:t>
            </w:r>
          </w:p>
        </w:tc>
        <w:tc>
          <w:tcPr>
            <w:tcW w:w="1014" w:type="pct"/>
            <w:vMerge/>
            <w:tcBorders>
              <w:top w:val="single" w:sz="6" w:space="0" w:color="auto"/>
            </w:tcBorders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 w:rsidRPr="00DA725E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1014" w:type="pct"/>
            <w:vMerge/>
            <w:tcBorders>
              <w:top w:val="single" w:sz="6" w:space="0" w:color="auto"/>
            </w:tcBorders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Коммуникативные 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B12154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Style w:val="FontStyle12"/>
                <w:b/>
              </w:rPr>
              <w:t>Познавательные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B12154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Контрольная работа №5 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«Арифметическая прогрессия».</w:t>
            </w:r>
          </w:p>
        </w:tc>
        <w:tc>
          <w:tcPr>
            <w:tcW w:w="1014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применять на практике теоретический материал по 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«Арифметическая прогрессия»</w:t>
            </w:r>
          </w:p>
        </w:tc>
        <w:tc>
          <w:tcPr>
            <w:tcW w:w="1528" w:type="pct"/>
          </w:tcPr>
          <w:p w:rsidR="003773A1" w:rsidRPr="00B12154" w:rsidRDefault="003773A1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lastRenderedPageBreak/>
              <w:t>Коммуникативные:</w:t>
            </w:r>
            <w:r w:rsidRPr="00B12154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</w:p>
          <w:p w:rsidR="003773A1" w:rsidRPr="00B12154" w:rsidRDefault="003773A1" w:rsidP="008634C7">
            <w:pPr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lastRenderedPageBreak/>
              <w:t>Регулятивные:</w:t>
            </w:r>
            <w:r w:rsidRPr="00B12154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3773A1" w:rsidRPr="00B12154" w:rsidRDefault="003773A1" w:rsidP="008634C7">
            <w:pPr>
              <w:rPr>
                <w:rFonts w:ascii="Times New Roman" w:hAnsi="Times New Roman"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Определение   геометрической   прогрессии. Формула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-го  1члена  геометрической  про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грессии</w:t>
            </w:r>
          </w:p>
        </w:tc>
        <w:tc>
          <w:tcPr>
            <w:tcW w:w="1014" w:type="pct"/>
            <w:vMerge w:val="restart"/>
          </w:tcPr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Выводить формулу </w:t>
            </w:r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-го члена геометрической прогрессии, суммы первых </w:t>
            </w:r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прогрессии, решать задачи с использованием этих формул. Доказывать характеристическое свойство геометрической прогрессии.</w:t>
            </w:r>
          </w:p>
          <w:p w:rsidR="003773A1" w:rsidRPr="00DA725E" w:rsidRDefault="003773A1" w:rsidP="008F6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сложные проценты, используя при необходимости калькулятор.</w:t>
            </w:r>
          </w:p>
        </w:tc>
        <w:tc>
          <w:tcPr>
            <w:tcW w:w="1528" w:type="pc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Коммуникативные 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01784E" w:rsidRDefault="003773A1" w:rsidP="008634C7">
            <w:pPr>
              <w:rPr>
                <w:rFonts w:ascii="Times New Roman" w:hAnsi="Times New Roman"/>
              </w:rPr>
            </w:pPr>
            <w:r w:rsidRPr="0001784E">
              <w:rPr>
                <w:rStyle w:val="FontStyle12"/>
                <w:b/>
              </w:rPr>
              <w:t>Познавательные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  геометрической   прогрессии. Формула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-го  члена  геометрической  про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грессии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Коммуникативные: </w:t>
            </w:r>
            <w:r w:rsidRPr="0001784E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</w:rPr>
            </w:pPr>
            <w:r w:rsidRPr="0001784E">
              <w:rPr>
                <w:rStyle w:val="FontStyle12"/>
                <w:b/>
              </w:rPr>
              <w:t xml:space="preserve">Познавательные: </w:t>
            </w:r>
            <w:r w:rsidRPr="0001784E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25" w:type="pc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</w:t>
            </w:r>
            <w:r w:rsidRPr="00DA72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первых членов геометри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ческой прогрессии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Коммуникативные 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Style w:val="FontStyle12"/>
                <w:b/>
              </w:rPr>
              <w:t>Познавательные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vMerge w:val="restar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</w:t>
            </w:r>
            <w:r w:rsidRPr="00DA72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первых членов геометри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ческой прогрессии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01784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01784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</w:t>
            </w:r>
            <w:r w:rsidRPr="00DA72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первых членов геометри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ческой прогрессии.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Коммуникативные 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 последовательности действий.                          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</w:rPr>
            </w:pPr>
            <w:r w:rsidRPr="0001784E">
              <w:rPr>
                <w:rStyle w:val="FontStyle12"/>
                <w:b/>
              </w:rPr>
              <w:t>Познавательные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vMerge w:val="restar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lastRenderedPageBreak/>
              <w:t>Формирование целевых установок учебной деятельности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 xml:space="preserve">Формирование навыков </w:t>
            </w:r>
            <w:r w:rsidRPr="0001784E">
              <w:rPr>
                <w:rFonts w:ascii="Times New Roman" w:eastAsia="Newton-Regular" w:hAnsi="Times New Roman"/>
              </w:rPr>
              <w:lastRenderedPageBreak/>
              <w:t>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Обобщающий урок.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Метод математической индукции.</w:t>
            </w:r>
            <w:r w:rsidRPr="00DA725E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01784E" w:rsidRDefault="003773A1" w:rsidP="008634C7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6  «Геометрическая прогрессия»</w:t>
            </w:r>
          </w:p>
        </w:tc>
        <w:tc>
          <w:tcPr>
            <w:tcW w:w="1014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по теме «Геометрическая прогрессия»</w:t>
            </w:r>
          </w:p>
        </w:tc>
        <w:tc>
          <w:tcPr>
            <w:tcW w:w="1528" w:type="pct"/>
          </w:tcPr>
          <w:p w:rsidR="003773A1" w:rsidRPr="00B12154" w:rsidRDefault="003773A1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Коммуникативные:</w:t>
            </w:r>
            <w:r w:rsidRPr="00B12154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</w:p>
          <w:p w:rsidR="003773A1" w:rsidRPr="00B12154" w:rsidRDefault="003773A1" w:rsidP="008634C7">
            <w:pPr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3773A1" w:rsidRPr="00B12154" w:rsidRDefault="003773A1" w:rsidP="008634C7">
            <w:pPr>
              <w:rPr>
                <w:rFonts w:ascii="Times New Roman" w:hAnsi="Times New Roman"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014" w:type="pct"/>
            <w:vMerge w:val="restart"/>
          </w:tcPr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Коммуникативные 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01784E" w:rsidRDefault="003773A1" w:rsidP="008634C7">
            <w:pPr>
              <w:rPr>
                <w:rFonts w:ascii="Times New Roman" w:hAnsi="Times New Roman"/>
              </w:rPr>
            </w:pPr>
            <w:r w:rsidRPr="0001784E">
              <w:rPr>
                <w:rStyle w:val="FontStyle12"/>
                <w:b/>
              </w:rPr>
              <w:t>Познавательные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Коммуникативные: </w:t>
            </w:r>
            <w:r w:rsidRPr="0001784E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</w:rPr>
            </w:pPr>
            <w:r w:rsidRPr="0001784E">
              <w:rPr>
                <w:rStyle w:val="FontStyle12"/>
                <w:b/>
              </w:rPr>
              <w:t xml:space="preserve">Познавательные: </w:t>
            </w:r>
            <w:r w:rsidRPr="0001784E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25" w:type="pc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</w:t>
            </w:r>
          </w:p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</w:tcPr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задачи на вычисление числа перестановок,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размещений, сочетаний и применять соответствующие формулы.</w:t>
            </w:r>
          </w:p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lastRenderedPageBreak/>
              <w:t>Коммуникативные 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Style w:val="FontStyle12"/>
                <w:b/>
              </w:rPr>
              <w:t>Познавательные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 xml:space="preserve">уметь осуществлять анализ </w:t>
            </w:r>
            <w:r w:rsidRPr="0001784E">
              <w:rPr>
                <w:rStyle w:val="FontStyle11"/>
                <w:sz w:val="22"/>
                <w:szCs w:val="22"/>
              </w:rPr>
              <w:lastRenderedPageBreak/>
              <w:t>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25" w:type="pct"/>
            <w:vMerge w:val="restar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lastRenderedPageBreak/>
              <w:t>Формирование навыков анализа, сопоставления, сравнения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 xml:space="preserve">Формирование устойчивой мотивации к </w:t>
            </w:r>
            <w:r w:rsidRPr="0001784E">
              <w:rPr>
                <w:rFonts w:ascii="Times New Roman" w:eastAsia="Newton-Regular" w:hAnsi="Times New Roman"/>
              </w:rPr>
              <w:lastRenderedPageBreak/>
              <w:t>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01784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01784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DA725E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</w:t>
            </w:r>
          </w:p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b/>
              </w:rPr>
              <w:t>Коммуникативные :</w:t>
            </w:r>
            <w:r w:rsidRPr="0001784E">
              <w:rPr>
                <w:sz w:val="22"/>
                <w:szCs w:val="22"/>
              </w:rPr>
              <w:t>организовывать и планировать учебн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ое сотрудничество с учителем и одноклассниками.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01784E" w:rsidRDefault="003773A1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r w:rsidRPr="0001784E">
              <w:rPr>
                <w:rStyle w:val="FontStyle12"/>
                <w:b/>
              </w:rPr>
              <w:t>Познавательные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vMerge w:val="restar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01784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01784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Сочетания</w:t>
            </w:r>
          </w:p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Коммуникативные: </w:t>
            </w:r>
            <w:r w:rsidRPr="0001784E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</w:rPr>
            </w:pPr>
            <w:r w:rsidRPr="0001784E">
              <w:rPr>
                <w:rStyle w:val="FontStyle12"/>
                <w:b/>
              </w:rPr>
              <w:t xml:space="preserve">Познавательные: </w:t>
            </w:r>
            <w:r w:rsidRPr="0001784E">
              <w:rPr>
                <w:rStyle w:val="FontStyle12"/>
              </w:rPr>
              <w:t>создавать структуру взаимосвязей смысловых единиц текста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  <w:vMerge w:val="restar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01784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01784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Перестановки. Размещения. Сочетания.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b/>
              </w:rPr>
              <w:t xml:space="preserve">Коммуникативные: </w:t>
            </w:r>
            <w:r w:rsidRPr="008634C7">
              <w:t>проявлять готовность к обсуждению разных точек зрения и выраб</w:t>
            </w:r>
            <w:r w:rsidRPr="008634C7">
              <w:rPr>
                <w:rStyle w:val="FontStyle12"/>
              </w:rPr>
              <w:t>отке общей (групповой) позиции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3773A1" w:rsidRPr="0001784E" w:rsidRDefault="003773A1" w:rsidP="008634C7">
            <w:pPr>
              <w:rPr>
                <w:rFonts w:ascii="Times New Roman" w:hAnsi="Times New Roman"/>
              </w:rPr>
            </w:pPr>
            <w:r w:rsidRPr="008634C7">
              <w:rPr>
                <w:rStyle w:val="FontStyle12"/>
                <w:b/>
              </w:rPr>
              <w:t xml:space="preserve">Познавательные: </w:t>
            </w:r>
            <w:r w:rsidRPr="008634C7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25" w:type="pc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3773A1" w:rsidRPr="003973B8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014" w:type="pct"/>
            <w:vMerge w:val="restar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Вычислять частоту случайного события. Оценивать вероятность случайного события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  <w:tc>
          <w:tcPr>
            <w:tcW w:w="1528" w:type="pct"/>
          </w:tcPr>
          <w:p w:rsidR="003773A1" w:rsidRDefault="003773A1" w:rsidP="008634C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lastRenderedPageBreak/>
              <w:t>Коммуникативные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способствовать формированию научного мировоззрения.</w:t>
            </w:r>
          </w:p>
          <w:p w:rsidR="003773A1" w:rsidRPr="0001784E" w:rsidRDefault="003773A1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r w:rsidRPr="0001784E">
              <w:rPr>
                <w:rStyle w:val="FontStyle12"/>
                <w:b/>
              </w:rPr>
              <w:t>Регулятивные 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01784E">
              <w:rPr>
                <w:rStyle w:val="FontStyle12"/>
                <w:b/>
              </w:rPr>
              <w:t>Познавательные: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осуществлять расширенный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525" w:type="pc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Коммуникативные 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01784E" w:rsidRDefault="003773A1" w:rsidP="008634C7">
            <w:pPr>
              <w:rPr>
                <w:rFonts w:ascii="Times New Roman" w:hAnsi="Times New Roman"/>
              </w:rPr>
            </w:pPr>
            <w:r w:rsidRPr="0001784E">
              <w:rPr>
                <w:rStyle w:val="FontStyle12"/>
                <w:b/>
              </w:rPr>
              <w:t>Познавательные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Контрольная работа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>№7 «Элементы комбинаторики и теории вероятностей»</w:t>
            </w:r>
          </w:p>
        </w:tc>
        <w:tc>
          <w:tcPr>
            <w:tcW w:w="1014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по теме « Элементы комбинаторики и теории вероятностей»</w:t>
            </w:r>
          </w:p>
        </w:tc>
        <w:tc>
          <w:tcPr>
            <w:tcW w:w="1528" w:type="pct"/>
          </w:tcPr>
          <w:p w:rsidR="003773A1" w:rsidRPr="00B12154" w:rsidRDefault="003773A1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Коммуникативные:</w:t>
            </w:r>
            <w:r w:rsidRPr="00B12154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</w:p>
          <w:p w:rsidR="003773A1" w:rsidRPr="00B12154" w:rsidRDefault="003773A1" w:rsidP="008634C7">
            <w:pPr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3773A1" w:rsidRPr="00B12154" w:rsidRDefault="003773A1" w:rsidP="008634C7">
            <w:pPr>
              <w:rPr>
                <w:rFonts w:ascii="Times New Roman" w:hAnsi="Times New Roman"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 Функции и их свойства.</w:t>
            </w:r>
          </w:p>
        </w:tc>
        <w:tc>
          <w:tcPr>
            <w:tcW w:w="1014" w:type="pct"/>
            <w:vMerge w:val="restart"/>
          </w:tcPr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9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строить и читать графики квадратичной и степенной функций;</w:t>
            </w: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раскладывать квадратный трехчлен на множители, применяя соответствующую формулу;</w:t>
            </w: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решать уравнения и неравенства с одной переменной;</w:t>
            </w: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двумя переменными;</w:t>
            </w: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281515">
            <w:pPr>
              <w:rPr>
                <w:rFonts w:ascii="Times New Roman" w:hAnsi="Times New Roman"/>
                <w:sz w:val="24"/>
                <w:szCs w:val="24"/>
              </w:rPr>
            </w:pPr>
            <w:r w:rsidRPr="00281515">
              <w:rPr>
                <w:rFonts w:ascii="Times New Roman" w:hAnsi="Times New Roman"/>
                <w:sz w:val="24"/>
                <w:szCs w:val="24"/>
              </w:rPr>
              <w:t>применять формулу</w:t>
            </w:r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-го члена арифметической и геометрической прогрессий» находить суммы первых </w:t>
            </w:r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и геометрической прогрессии, решать задачи с использованием этих формул;</w:t>
            </w:r>
          </w:p>
          <w:p w:rsidR="003773A1" w:rsidRDefault="003773A1" w:rsidP="0028151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перебор всех возможных вариантов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пересчета объектов и комбинаций;</w:t>
            </w:r>
          </w:p>
          <w:p w:rsidR="003773A1" w:rsidRDefault="003773A1" w:rsidP="0028151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правило комбинаторного умножения;</w:t>
            </w:r>
          </w:p>
          <w:p w:rsidR="003773A1" w:rsidRDefault="003773A1" w:rsidP="0028151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3773A1" w:rsidRPr="00DA725E" w:rsidRDefault="003773A1" w:rsidP="00281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lastRenderedPageBreak/>
              <w:t>Коммуникативные 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8634C7" w:rsidRDefault="003773A1" w:rsidP="008634C7">
            <w:pPr>
              <w:rPr>
                <w:rFonts w:ascii="Times New Roman" w:hAnsi="Times New Roman"/>
              </w:rPr>
            </w:pPr>
            <w:r w:rsidRPr="008634C7">
              <w:rPr>
                <w:rStyle w:val="FontStyle12"/>
                <w:b/>
              </w:rPr>
              <w:t>Познавательные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  <w:p w:rsidR="003773A1" w:rsidRPr="008634C7" w:rsidRDefault="003773A1" w:rsidP="008634C7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 w:val="restar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Функции и их свойства. Подготовка к ГИА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8634C7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8634C7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Квадратный трёхчлен.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Коммуникативные 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учетом конечного результата, составлять план последовательности действий.                          </w:t>
            </w:r>
          </w:p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Style w:val="FontStyle12"/>
                <w:b/>
              </w:rPr>
              <w:t>Познавательные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25" w:type="pct"/>
            <w:vMerge w:val="restar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lastRenderedPageBreak/>
              <w:t>Формирование навыков анализа, сопоставления, сравнения</w:t>
            </w:r>
          </w:p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 xml:space="preserve">Формирование </w:t>
            </w:r>
            <w:r w:rsidRPr="008634C7">
              <w:rPr>
                <w:rFonts w:ascii="Times New Roman" w:eastAsia="Newton-Regular" w:hAnsi="Times New Roman"/>
              </w:rPr>
              <w:lastRenderedPageBreak/>
              <w:t>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Квадратичная функция и её график.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8634C7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8634C7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Степенная функция. Корень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A725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ойстепени. 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8634C7" w:rsidRDefault="003773A1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r w:rsidRPr="008634C7">
              <w:rPr>
                <w:rStyle w:val="FontStyle12"/>
                <w:b/>
              </w:rPr>
              <w:t>Коммуникативные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способствовать формированию научного мировоззрения.</w:t>
            </w:r>
            <w:r w:rsidRPr="008634C7">
              <w:rPr>
                <w:rStyle w:val="FontStyle12"/>
                <w:b/>
              </w:rPr>
              <w:t>Регулятивные 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8634C7">
              <w:rPr>
                <w:rStyle w:val="FontStyle12"/>
                <w:b/>
              </w:rPr>
              <w:t>Познавательные: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525" w:type="pc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Уравнения и неравенства с одной переменной.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ГИА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Коммуникативные 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8634C7" w:rsidRDefault="003773A1" w:rsidP="008634C7">
            <w:pPr>
              <w:rPr>
                <w:rFonts w:ascii="Times New Roman" w:hAnsi="Times New Roman"/>
              </w:rPr>
            </w:pPr>
            <w:r w:rsidRPr="008634C7">
              <w:rPr>
                <w:rStyle w:val="FontStyle12"/>
                <w:b/>
              </w:rPr>
              <w:t>Познавательные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Уравнения и неравенства с одной переменной.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Коммуникативные: </w:t>
            </w:r>
            <w:r w:rsidRPr="008634C7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3773A1" w:rsidRPr="008634C7" w:rsidRDefault="003773A1" w:rsidP="008634C7">
            <w:pPr>
              <w:rPr>
                <w:rFonts w:ascii="Times New Roman" w:eastAsia="Newton-Regular" w:hAnsi="Times New Roman"/>
              </w:rPr>
            </w:pPr>
            <w:r w:rsidRPr="008634C7">
              <w:rPr>
                <w:rStyle w:val="FontStyle12"/>
                <w:b/>
              </w:rPr>
              <w:t xml:space="preserve">Познавательные: </w:t>
            </w:r>
            <w:r w:rsidRPr="008634C7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25" w:type="pct"/>
            <w:vMerge w:val="restar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3773A1" w:rsidRPr="00DA725E" w:rsidRDefault="003773A1" w:rsidP="00F05C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3773A1" w:rsidRPr="00DA725E" w:rsidRDefault="003773A1" w:rsidP="00F05C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к ГИА.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Коммуникативные 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lastRenderedPageBreak/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8634C7" w:rsidRDefault="003773A1" w:rsidP="008634C7">
            <w:pPr>
              <w:rPr>
                <w:rFonts w:ascii="Times New Roman" w:hAnsi="Times New Roman"/>
              </w:rPr>
            </w:pPr>
            <w:r w:rsidRPr="008634C7">
              <w:rPr>
                <w:rStyle w:val="FontStyle12"/>
                <w:b/>
              </w:rPr>
              <w:t>Познавательные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lastRenderedPageBreak/>
              <w:t xml:space="preserve">Формирование навыков осознанного выбора </w:t>
            </w:r>
            <w:r w:rsidRPr="008634C7">
              <w:rPr>
                <w:rFonts w:ascii="Times New Roman" w:eastAsia="Newton-Regular" w:hAnsi="Times New Roman"/>
              </w:rPr>
              <w:lastRenderedPageBreak/>
              <w:t>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и геометрическая прогрессии. Подготовка к ГИА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Коммуникативные: </w:t>
            </w:r>
            <w:r w:rsidRPr="008634C7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3773A1" w:rsidRPr="008634C7" w:rsidRDefault="003773A1" w:rsidP="008634C7">
            <w:pPr>
              <w:rPr>
                <w:rFonts w:ascii="Times New Roman" w:eastAsia="Newton-Regular" w:hAnsi="Times New Roman"/>
              </w:rPr>
            </w:pPr>
            <w:r w:rsidRPr="008634C7">
              <w:rPr>
                <w:rStyle w:val="FontStyle12"/>
                <w:b/>
              </w:rPr>
              <w:t xml:space="preserve">Познавательные: </w:t>
            </w:r>
            <w:r w:rsidRPr="008634C7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25" w:type="pc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и геометрическая прогрессии. Подготовка к ГИА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Коммуникативные 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Style w:val="FontStyle12"/>
                <w:b/>
              </w:rPr>
              <w:t>Познавательные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и геометрическая прогрессии. Подготовка к ГИА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8634C7" w:rsidRDefault="003773A1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Коммуникативные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773A1" w:rsidRPr="008634C7" w:rsidRDefault="003773A1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Регулятивные:</w:t>
            </w:r>
            <w:r w:rsidRPr="008634C7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3773A1" w:rsidRPr="008634C7" w:rsidRDefault="003773A1" w:rsidP="008634C7">
            <w:pPr>
              <w:rPr>
                <w:rFonts w:ascii="Times New Roman" w:hAnsi="Times New Roman"/>
              </w:rPr>
            </w:pPr>
            <w:r w:rsidRPr="008634C7">
              <w:rPr>
                <w:rStyle w:val="FontStyle12"/>
                <w:b/>
              </w:rPr>
              <w:t>Познавательные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25" w:type="pc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вероятностей.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Default="003773A1" w:rsidP="008634C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Коммуникативные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способствовать формированию научного мировоззрения.</w:t>
            </w:r>
          </w:p>
          <w:p w:rsidR="003773A1" w:rsidRPr="008634C7" w:rsidRDefault="003773A1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r w:rsidRPr="008634C7">
              <w:rPr>
                <w:rStyle w:val="FontStyle12"/>
                <w:b/>
              </w:rPr>
              <w:t>Регулятивные 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8634C7">
              <w:rPr>
                <w:rStyle w:val="FontStyle12"/>
                <w:b/>
              </w:rPr>
              <w:lastRenderedPageBreak/>
              <w:t>Познавательные: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525" w:type="pc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вероятностей.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Коммуникативные 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8634C7" w:rsidRDefault="003773A1" w:rsidP="008634C7">
            <w:pPr>
              <w:rPr>
                <w:rFonts w:ascii="Times New Roman" w:hAnsi="Times New Roman"/>
              </w:rPr>
            </w:pPr>
            <w:r w:rsidRPr="008634C7">
              <w:rPr>
                <w:rStyle w:val="FontStyle12"/>
                <w:b/>
              </w:rPr>
              <w:t>Познавательные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вероятностей.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Коммуникативные: </w:t>
            </w:r>
            <w:r w:rsidRPr="008634C7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3773A1" w:rsidRPr="008634C7" w:rsidRDefault="003773A1" w:rsidP="008634C7">
            <w:pPr>
              <w:rPr>
                <w:rFonts w:ascii="Times New Roman" w:eastAsia="Newton-Regular" w:hAnsi="Times New Roman"/>
              </w:rPr>
            </w:pPr>
            <w:r w:rsidRPr="008634C7">
              <w:rPr>
                <w:rStyle w:val="FontStyle12"/>
                <w:b/>
              </w:rPr>
              <w:t xml:space="preserve">Познавательные: </w:t>
            </w:r>
            <w:r w:rsidRPr="008634C7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25" w:type="pc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Коммуникативные 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Style w:val="FontStyle12"/>
                <w:b/>
              </w:rPr>
              <w:t>Познавательные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014" w:type="pct"/>
            <w:tcBorders>
              <w:top w:val="single" w:sz="6" w:space="0" w:color="auto"/>
              <w:bottom w:val="single" w:sz="6" w:space="0" w:color="auto"/>
            </w:tcBorders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за курс алгебры 9 класса</w:t>
            </w:r>
          </w:p>
        </w:tc>
        <w:tc>
          <w:tcPr>
            <w:tcW w:w="1528" w:type="pct"/>
          </w:tcPr>
          <w:p w:rsidR="003773A1" w:rsidRPr="00B12154" w:rsidRDefault="003773A1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Коммуникативные:</w:t>
            </w:r>
            <w:r w:rsidRPr="00B12154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</w:p>
          <w:p w:rsidR="003773A1" w:rsidRPr="00B12154" w:rsidRDefault="003773A1" w:rsidP="008634C7">
            <w:pPr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3773A1" w:rsidRPr="00B12154" w:rsidRDefault="003773A1" w:rsidP="008634C7">
            <w:pPr>
              <w:rPr>
                <w:rFonts w:ascii="Times New Roman" w:hAnsi="Times New Roman"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1"/>
                <w:sz w:val="22"/>
                <w:szCs w:val="22"/>
              </w:rPr>
              <w:t xml:space="preserve">выбирать наиболее </w:t>
            </w:r>
            <w:r w:rsidRPr="00B12154">
              <w:rPr>
                <w:rStyle w:val="FontStyle11"/>
                <w:sz w:val="22"/>
                <w:szCs w:val="22"/>
              </w:rPr>
              <w:lastRenderedPageBreak/>
              <w:t>эффективные способы решения задачи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rPr>
          <w:trHeight w:val="4145"/>
        </w:trPr>
        <w:tc>
          <w:tcPr>
            <w:tcW w:w="189" w:type="pct"/>
            <w:tcBorders>
              <w:bottom w:val="single" w:sz="4" w:space="0" w:color="auto"/>
            </w:tcBorders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Анализ контрольной работы. Итоговый урок.</w:t>
            </w:r>
          </w:p>
        </w:tc>
        <w:tc>
          <w:tcPr>
            <w:tcW w:w="1014" w:type="pct"/>
            <w:tcBorders>
              <w:top w:val="single" w:sz="6" w:space="0" w:color="auto"/>
              <w:bottom w:val="single" w:sz="4" w:space="0" w:color="auto"/>
            </w:tcBorders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за курс алгебры 9 класса</w:t>
            </w: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Коммуникативные 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8634C7" w:rsidRDefault="003773A1" w:rsidP="008634C7">
            <w:pPr>
              <w:rPr>
                <w:rFonts w:ascii="Times New Roman" w:hAnsi="Times New Roman"/>
              </w:rPr>
            </w:pPr>
            <w:r w:rsidRPr="008634C7">
              <w:rPr>
                <w:rStyle w:val="FontStyle12"/>
                <w:b/>
              </w:rPr>
              <w:t>Познавательные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773A1" w:rsidRPr="002F2F6E" w:rsidRDefault="003773A1" w:rsidP="008508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642C" w:rsidRPr="005A642C" w:rsidRDefault="005A642C" w:rsidP="005A642C">
      <w:pPr>
        <w:tabs>
          <w:tab w:val="left" w:pos="14576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sectPr w:rsidR="005A642C" w:rsidRPr="005A642C" w:rsidSect="005A642C">
      <w:pgSz w:w="16838" w:h="11906" w:orient="landscape"/>
      <w:pgMar w:top="1134" w:right="536" w:bottom="1134" w:left="1701" w:header="720" w:footer="720" w:gutter="0"/>
      <w:cols w:space="720" w:equalWidth="0">
        <w:col w:w="14601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723" w:rsidRDefault="00B76723" w:rsidP="00954D13">
      <w:pPr>
        <w:spacing w:after="0" w:line="240" w:lineRule="auto"/>
      </w:pPr>
      <w:r>
        <w:separator/>
      </w:r>
    </w:p>
  </w:endnote>
  <w:endnote w:type="continuationSeparator" w:id="1">
    <w:p w:rsidR="00B76723" w:rsidRDefault="00B76723" w:rsidP="0095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157"/>
      <w:docPartObj>
        <w:docPartGallery w:val="Page Numbers (Bottom of Page)"/>
        <w:docPartUnique/>
      </w:docPartObj>
    </w:sdtPr>
    <w:sdtContent>
      <w:p w:rsidR="00B779CE" w:rsidRDefault="00A502B8">
        <w:pPr>
          <w:pStyle w:val="ae"/>
          <w:jc w:val="right"/>
        </w:pPr>
        <w:r>
          <w:fldChar w:fldCharType="begin"/>
        </w:r>
        <w:r w:rsidR="00A33702">
          <w:instrText xml:space="preserve"> PAGE   \* MERGEFORMAT </w:instrText>
        </w:r>
        <w:r>
          <w:fldChar w:fldCharType="separate"/>
        </w:r>
        <w:r w:rsidR="003973B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779CE" w:rsidRDefault="00B779C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723" w:rsidRDefault="00B76723" w:rsidP="00954D13">
      <w:pPr>
        <w:spacing w:after="0" w:line="240" w:lineRule="auto"/>
      </w:pPr>
      <w:r>
        <w:separator/>
      </w:r>
    </w:p>
  </w:footnote>
  <w:footnote w:type="continuationSeparator" w:id="1">
    <w:p w:rsidR="00B76723" w:rsidRDefault="00B76723" w:rsidP="0095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B352FE8"/>
    <w:multiLevelType w:val="hybridMultilevel"/>
    <w:tmpl w:val="144C27C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D4076"/>
    <w:multiLevelType w:val="hybridMultilevel"/>
    <w:tmpl w:val="78ACDFCC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70529C"/>
    <w:multiLevelType w:val="hybridMultilevel"/>
    <w:tmpl w:val="D1BE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6228C"/>
    <w:multiLevelType w:val="hybridMultilevel"/>
    <w:tmpl w:val="35708C30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66900"/>
    <w:multiLevelType w:val="hybridMultilevel"/>
    <w:tmpl w:val="EBD60AE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41E69EA"/>
    <w:multiLevelType w:val="hybridMultilevel"/>
    <w:tmpl w:val="2B863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ED80745"/>
    <w:multiLevelType w:val="hybridMultilevel"/>
    <w:tmpl w:val="1228FB94"/>
    <w:lvl w:ilvl="0" w:tplc="E9E82ED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BB1236"/>
    <w:multiLevelType w:val="hybridMultilevel"/>
    <w:tmpl w:val="CB24B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794FF6"/>
    <w:multiLevelType w:val="hybridMultilevel"/>
    <w:tmpl w:val="11F07128"/>
    <w:lvl w:ilvl="0" w:tplc="EF7ABE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5D7278"/>
    <w:multiLevelType w:val="hybridMultilevel"/>
    <w:tmpl w:val="E856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547BF"/>
    <w:multiLevelType w:val="hybridMultilevel"/>
    <w:tmpl w:val="73760010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95E91"/>
    <w:multiLevelType w:val="hybridMultilevel"/>
    <w:tmpl w:val="40FA412C"/>
    <w:lvl w:ilvl="0" w:tplc="9D4E309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5D592F"/>
    <w:multiLevelType w:val="hybridMultilevel"/>
    <w:tmpl w:val="C9CAF4A4"/>
    <w:lvl w:ilvl="0" w:tplc="C0CC0D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3A31AC"/>
    <w:multiLevelType w:val="hybridMultilevel"/>
    <w:tmpl w:val="BD62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7"/>
  </w:num>
  <w:num w:numId="5">
    <w:abstractNumId w:val="16"/>
  </w:num>
  <w:num w:numId="6">
    <w:abstractNumId w:val="18"/>
  </w:num>
  <w:num w:numId="7">
    <w:abstractNumId w:val="9"/>
  </w:num>
  <w:num w:numId="8">
    <w:abstractNumId w:val="8"/>
  </w:num>
  <w:num w:numId="9">
    <w:abstractNumId w:val="23"/>
  </w:num>
  <w:num w:numId="10">
    <w:abstractNumId w:val="20"/>
  </w:num>
  <w:num w:numId="11">
    <w:abstractNumId w:val="12"/>
  </w:num>
  <w:num w:numId="12">
    <w:abstractNumId w:val="24"/>
  </w:num>
  <w:num w:numId="13">
    <w:abstractNumId w:val="1"/>
  </w:num>
  <w:num w:numId="14">
    <w:abstractNumId w:val="7"/>
  </w:num>
  <w:num w:numId="15">
    <w:abstractNumId w:val="4"/>
  </w:num>
  <w:num w:numId="16">
    <w:abstractNumId w:val="6"/>
  </w:num>
  <w:num w:numId="17">
    <w:abstractNumId w:val="5"/>
  </w:num>
  <w:num w:numId="18">
    <w:abstractNumId w:val="2"/>
  </w:num>
  <w:num w:numId="19">
    <w:abstractNumId w:val="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9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85D"/>
    <w:rsid w:val="00016AA7"/>
    <w:rsid w:val="0001784E"/>
    <w:rsid w:val="000D6DA6"/>
    <w:rsid w:val="00114906"/>
    <w:rsid w:val="00133018"/>
    <w:rsid w:val="00197C83"/>
    <w:rsid w:val="001C081C"/>
    <w:rsid w:val="001D6411"/>
    <w:rsid w:val="002422FD"/>
    <w:rsid w:val="00277D5A"/>
    <w:rsid w:val="00281515"/>
    <w:rsid w:val="0028589E"/>
    <w:rsid w:val="002A1A10"/>
    <w:rsid w:val="002B3482"/>
    <w:rsid w:val="002E4EF0"/>
    <w:rsid w:val="002F15EC"/>
    <w:rsid w:val="002F2F6E"/>
    <w:rsid w:val="00312DE0"/>
    <w:rsid w:val="00317E7F"/>
    <w:rsid w:val="00352EA5"/>
    <w:rsid w:val="00373FD7"/>
    <w:rsid w:val="003773A1"/>
    <w:rsid w:val="003973B8"/>
    <w:rsid w:val="003A09C6"/>
    <w:rsid w:val="003F1E09"/>
    <w:rsid w:val="004368DB"/>
    <w:rsid w:val="0045794B"/>
    <w:rsid w:val="00463920"/>
    <w:rsid w:val="00484E3D"/>
    <w:rsid w:val="004867F6"/>
    <w:rsid w:val="004B53AF"/>
    <w:rsid w:val="004C384F"/>
    <w:rsid w:val="0050394E"/>
    <w:rsid w:val="00507B81"/>
    <w:rsid w:val="00543D63"/>
    <w:rsid w:val="005709A6"/>
    <w:rsid w:val="0057419C"/>
    <w:rsid w:val="00574DFC"/>
    <w:rsid w:val="00586A17"/>
    <w:rsid w:val="005A141F"/>
    <w:rsid w:val="005A642C"/>
    <w:rsid w:val="005C54B4"/>
    <w:rsid w:val="005D6F85"/>
    <w:rsid w:val="006D33AC"/>
    <w:rsid w:val="006E07F9"/>
    <w:rsid w:val="007108DC"/>
    <w:rsid w:val="00776431"/>
    <w:rsid w:val="00795009"/>
    <w:rsid w:val="007B4B78"/>
    <w:rsid w:val="007E5138"/>
    <w:rsid w:val="0085084E"/>
    <w:rsid w:val="008634C7"/>
    <w:rsid w:val="008F6800"/>
    <w:rsid w:val="00954D13"/>
    <w:rsid w:val="00960515"/>
    <w:rsid w:val="00971ADD"/>
    <w:rsid w:val="009E0328"/>
    <w:rsid w:val="00A33702"/>
    <w:rsid w:val="00A502B8"/>
    <w:rsid w:val="00A617A7"/>
    <w:rsid w:val="00A65777"/>
    <w:rsid w:val="00A66428"/>
    <w:rsid w:val="00A80143"/>
    <w:rsid w:val="00A91E8F"/>
    <w:rsid w:val="00AB3339"/>
    <w:rsid w:val="00AD5BA3"/>
    <w:rsid w:val="00AF7DC2"/>
    <w:rsid w:val="00B01E62"/>
    <w:rsid w:val="00B40CD9"/>
    <w:rsid w:val="00B76723"/>
    <w:rsid w:val="00B779CE"/>
    <w:rsid w:val="00B851C6"/>
    <w:rsid w:val="00BA1FDD"/>
    <w:rsid w:val="00BC4ECD"/>
    <w:rsid w:val="00C0785D"/>
    <w:rsid w:val="00C428A0"/>
    <w:rsid w:val="00C97D2B"/>
    <w:rsid w:val="00CF07DF"/>
    <w:rsid w:val="00D31C48"/>
    <w:rsid w:val="00D544A9"/>
    <w:rsid w:val="00D57774"/>
    <w:rsid w:val="00D90163"/>
    <w:rsid w:val="00DA725E"/>
    <w:rsid w:val="00DD51A0"/>
    <w:rsid w:val="00E00253"/>
    <w:rsid w:val="00E23676"/>
    <w:rsid w:val="00E96346"/>
    <w:rsid w:val="00EB3AEC"/>
    <w:rsid w:val="00EC695C"/>
    <w:rsid w:val="00ED0CE8"/>
    <w:rsid w:val="00EF46D2"/>
    <w:rsid w:val="00F05CE9"/>
    <w:rsid w:val="00FD4910"/>
    <w:rsid w:val="00FE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5084E"/>
    <w:pPr>
      <w:keepNext/>
      <w:numPr>
        <w:numId w:val="23"/>
      </w:numPr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78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78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96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FD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7F6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basedOn w:val="a0"/>
    <w:rsid w:val="00281515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28151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8151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A66428"/>
    <w:rPr>
      <w:rFonts w:ascii="Arial" w:hAnsi="Arial" w:cs="Arial" w:hint="default"/>
      <w:b/>
      <w:bCs/>
      <w:sz w:val="20"/>
      <w:szCs w:val="20"/>
    </w:rPr>
  </w:style>
  <w:style w:type="paragraph" w:customStyle="1" w:styleId="Style6">
    <w:name w:val="Style6"/>
    <w:basedOn w:val="a"/>
    <w:rsid w:val="00A6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66428"/>
    <w:rPr>
      <w:rFonts w:ascii="Arial" w:hAnsi="Arial" w:cs="Arial" w:hint="default"/>
      <w:sz w:val="20"/>
      <w:szCs w:val="20"/>
    </w:rPr>
  </w:style>
  <w:style w:type="paragraph" w:styleId="a8">
    <w:name w:val="Plain Text"/>
    <w:basedOn w:val="a"/>
    <w:link w:val="a9"/>
    <w:rsid w:val="007108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108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semiHidden/>
    <w:rsid w:val="0001784E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11"/>
    <w:locked/>
    <w:rsid w:val="004C384F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4C384F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</w:rPr>
  </w:style>
  <w:style w:type="character" w:customStyle="1" w:styleId="3">
    <w:name w:val="Основной текст (3)_"/>
    <w:link w:val="30"/>
    <w:locked/>
    <w:rsid w:val="004C384F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384F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</w:rPr>
  </w:style>
  <w:style w:type="character" w:customStyle="1" w:styleId="ab">
    <w:name w:val="Основной текст + Полужирный"/>
    <w:rsid w:val="004C38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c">
    <w:name w:val="header"/>
    <w:basedOn w:val="a"/>
    <w:link w:val="ad"/>
    <w:uiPriority w:val="99"/>
    <w:semiHidden/>
    <w:unhideWhenUsed/>
    <w:rsid w:val="0095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4D1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5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4D1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5084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styleId="af0">
    <w:name w:val="Hyperlink"/>
    <w:basedOn w:val="a0"/>
    <w:semiHidden/>
    <w:unhideWhenUsed/>
    <w:rsid w:val="0085084E"/>
    <w:rPr>
      <w:color w:val="000000"/>
      <w:u w:val="single"/>
    </w:rPr>
  </w:style>
  <w:style w:type="paragraph" w:styleId="af1">
    <w:name w:val="Normal (Web)"/>
    <w:basedOn w:val="a"/>
    <w:uiPriority w:val="99"/>
    <w:semiHidden/>
    <w:unhideWhenUsed/>
    <w:rsid w:val="008508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084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508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5">
    <w:name w:val="c5"/>
    <w:basedOn w:val="a"/>
    <w:uiPriority w:val="99"/>
    <w:rsid w:val="00850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85084E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12">
    <w:name w:val="Заголовок №1_"/>
    <w:basedOn w:val="a0"/>
    <w:link w:val="13"/>
    <w:locked/>
    <w:rsid w:val="0085084E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85084E"/>
    <w:pPr>
      <w:widowControl w:val="0"/>
      <w:shd w:val="clear" w:color="auto" w:fill="FFFFFF"/>
      <w:spacing w:after="0"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1F44B-AB46-4CBB-9EDC-396B5C66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9059</Words>
  <Characters>51639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БСОШ</Company>
  <LinksUpToDate>false</LinksUpToDate>
  <CharactersWithSpaces>60577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</dc:creator>
  <cp:keywords/>
  <dc:description/>
  <cp:lastModifiedBy>АСИЯТ</cp:lastModifiedBy>
  <cp:revision>21</cp:revision>
  <dcterms:created xsi:type="dcterms:W3CDTF">2016-08-31T07:55:00Z</dcterms:created>
  <dcterms:modified xsi:type="dcterms:W3CDTF">2017-08-28T09:25:00Z</dcterms:modified>
</cp:coreProperties>
</file>